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D13" w:rsidRPr="00483FE7" w:rsidRDefault="00D44D13" w:rsidP="00D44D13">
      <w:pPr>
        <w:pStyle w:val="StyleStyleStyleStyleStyleNomDTGaucheCentrGaucheC"/>
        <w:jc w:val="left"/>
        <w:rPr>
          <w:b/>
          <w:color w:val="auto"/>
          <w:sz w:val="40"/>
          <w:szCs w:val="40"/>
        </w:rPr>
      </w:pPr>
      <w:r w:rsidRPr="00483FE7">
        <w:rPr>
          <w:b/>
          <w:color w:val="auto"/>
          <w:sz w:val="40"/>
          <w:szCs w:val="40"/>
        </w:rPr>
        <w:t>Éric MOULIN</w:t>
      </w:r>
      <w:bookmarkStart w:id="0" w:name="_GoBack"/>
      <w:bookmarkEnd w:id="0"/>
    </w:p>
    <w:p w:rsidR="00D44D13" w:rsidRDefault="00D44D13">
      <w:pPr>
        <w:rPr>
          <w:color w:val="333333"/>
        </w:rPr>
      </w:pPr>
    </w:p>
    <w:p w:rsidR="00F51B73" w:rsidRDefault="00E20234">
      <w:pPr>
        <w:rPr>
          <w:color w:val="333333"/>
        </w:rPr>
      </w:pPr>
      <w:r>
        <w:rPr>
          <w:noProof/>
          <w:color w:val="FF0000"/>
          <w:sz w:val="40"/>
          <w:szCs w:val="40"/>
        </w:rPr>
        <w:drawing>
          <wp:anchor distT="0" distB="0" distL="114300" distR="114300" simplePos="0" relativeHeight="251658240" behindDoc="0" locked="0" layoutInCell="1" allowOverlap="1" wp14:anchorId="67B5C4D6" wp14:editId="434D4233">
            <wp:simplePos x="628650" y="2009775"/>
            <wp:positionH relativeFrom="margin">
              <wp:align>right</wp:align>
            </wp:positionH>
            <wp:positionV relativeFrom="margin">
              <wp:align>top</wp:align>
            </wp:positionV>
            <wp:extent cx="1398270" cy="1933575"/>
            <wp:effectExtent l="0" t="0" r="0" b="0"/>
            <wp:wrapSquare wrapText="bothSides"/>
            <wp:docPr id="1" name="Picture 1" descr="C:\Users\eric\Pictures\FullSizeRen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ic\Pictures\FullSizeRende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1717" cy="19375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44D13">
        <w:rPr>
          <w:color w:val="333333"/>
        </w:rPr>
        <w:t>Divorcé avec 2 enfants</w:t>
      </w:r>
    </w:p>
    <w:p w:rsidR="00F51B73" w:rsidRPr="00D44D13" w:rsidRDefault="00F51B73" w:rsidP="00E20234">
      <w:pPr>
        <w:pStyle w:val="StyleStyleStyleStyleNomDTGaucheCentrGaucheCentr"/>
        <w:jc w:val="left"/>
        <w:rPr>
          <w:color w:val="333333"/>
          <w:sz w:val="24"/>
          <w:szCs w:val="24"/>
        </w:rPr>
      </w:pPr>
    </w:p>
    <w:p w:rsidR="00F51B73" w:rsidRPr="00E20234" w:rsidRDefault="0074289E" w:rsidP="00E20234">
      <w:pPr>
        <w:pStyle w:val="StyleStyleStyleStyleNomDTGaucheCentrGaucheCentr"/>
        <w:jc w:val="left"/>
        <w:rPr>
          <w:color w:val="FF0000"/>
          <w:sz w:val="40"/>
          <w:szCs w:val="40"/>
        </w:rPr>
      </w:pPr>
      <w:r w:rsidRPr="00E20234">
        <w:rPr>
          <w:color w:val="FF0000"/>
          <w:sz w:val="40"/>
          <w:szCs w:val="40"/>
        </w:rPr>
        <w:t xml:space="preserve">Manager </w:t>
      </w:r>
      <w:r w:rsidR="002B7C0E">
        <w:rPr>
          <w:color w:val="FF0000"/>
          <w:sz w:val="40"/>
          <w:szCs w:val="40"/>
        </w:rPr>
        <w:t>de projet ou de production</w:t>
      </w:r>
    </w:p>
    <w:p w:rsidR="00F51B73" w:rsidRDefault="00F51B73" w:rsidP="00E20234">
      <w:pPr>
        <w:pStyle w:val="StyleStyleStyleStyleNomDTGaucheCentrGaucheCentr"/>
        <w:jc w:val="left"/>
        <w:rPr>
          <w:color w:val="333333"/>
          <w:sz w:val="16"/>
          <w:szCs w:val="16"/>
        </w:rPr>
      </w:pPr>
    </w:p>
    <w:p w:rsidR="00F51B73" w:rsidRPr="00E20234" w:rsidRDefault="00216E5E" w:rsidP="00E20234">
      <w:pPr>
        <w:pStyle w:val="StyleStyleStyleStyleNomDTGaucheCentrGaucheCentr"/>
        <w:jc w:val="left"/>
        <w:rPr>
          <w:color w:val="002060"/>
          <w:sz w:val="32"/>
          <w:szCs w:val="32"/>
        </w:rPr>
      </w:pPr>
      <w:r w:rsidRPr="00E20234">
        <w:rPr>
          <w:color w:val="002060"/>
          <w:sz w:val="32"/>
          <w:szCs w:val="32"/>
        </w:rPr>
        <w:t xml:space="preserve">20 ans d’expérience </w:t>
      </w:r>
    </w:p>
    <w:p w:rsidR="00F51B73" w:rsidRDefault="00F51B73">
      <w:pPr>
        <w:pStyle w:val="StyleStyleStyleStyleNomDTGaucheCentrGaucheCentr"/>
        <w:rPr>
          <w:color w:val="333333"/>
          <w:sz w:val="28"/>
          <w:szCs w:val="28"/>
        </w:rPr>
      </w:pPr>
    </w:p>
    <w:p w:rsidR="00483FE7" w:rsidRPr="00281A6A" w:rsidRDefault="00483FE7" w:rsidP="00483FE7">
      <w:pPr>
        <w:pStyle w:val="StyleStyleStyleStyleNomDTGaucheCentrGaucheCentr"/>
        <w:jc w:val="left"/>
        <w:rPr>
          <w:color w:val="auto"/>
          <w:sz w:val="28"/>
          <w:szCs w:val="28"/>
        </w:rPr>
      </w:pPr>
      <w:r w:rsidRPr="00281A6A">
        <w:rPr>
          <w:color w:val="auto"/>
          <w:sz w:val="28"/>
          <w:szCs w:val="28"/>
        </w:rPr>
        <w:t>3, rue d’ Alsace – 69320 FEYZIN</w:t>
      </w:r>
    </w:p>
    <w:p w:rsidR="00483FE7" w:rsidRPr="008E6E53" w:rsidRDefault="00483FE7" w:rsidP="00483FE7">
      <w:pPr>
        <w:pStyle w:val="StyleStyleStyleStyleNomDTGaucheCentrGaucheCentr"/>
        <w:jc w:val="left"/>
        <w:rPr>
          <w:color w:val="auto"/>
          <w:sz w:val="28"/>
          <w:szCs w:val="28"/>
          <w:lang w:val="en-US"/>
        </w:rPr>
      </w:pPr>
      <w:r w:rsidRPr="008E6E53">
        <w:rPr>
          <w:color w:val="auto"/>
          <w:sz w:val="28"/>
          <w:szCs w:val="28"/>
          <w:lang w:val="en-US"/>
        </w:rPr>
        <w:t xml:space="preserve">06 59 55 68 43 / </w:t>
      </w:r>
      <w:hyperlink r:id="rId10" w:history="1">
        <w:r w:rsidRPr="008E6E53">
          <w:rPr>
            <w:rStyle w:val="Hyperlink"/>
            <w:color w:val="auto"/>
            <w:sz w:val="28"/>
            <w:szCs w:val="28"/>
            <w:lang w:val="en-US"/>
          </w:rPr>
          <w:t>romarceau42@gmail.com</w:t>
        </w:r>
      </w:hyperlink>
      <w:r w:rsidRPr="008E6E53">
        <w:rPr>
          <w:color w:val="auto"/>
          <w:sz w:val="28"/>
          <w:szCs w:val="28"/>
          <w:lang w:val="en-US"/>
        </w:rPr>
        <w:t xml:space="preserve"> / eric.moulin1 (skype)</w:t>
      </w:r>
    </w:p>
    <w:p w:rsidR="00F84354" w:rsidRPr="00D44D13" w:rsidRDefault="00F84354" w:rsidP="00F84354">
      <w:pPr>
        <w:rPr>
          <w:rFonts w:ascii="Arial" w:hAnsi="Arial" w:cs="Arial"/>
          <w:b/>
          <w:bCs/>
          <w:color w:val="7030A0"/>
          <w:sz w:val="28"/>
          <w:szCs w:val="28"/>
          <w:u w:val="single"/>
          <w:lang w:val="en-US"/>
        </w:rPr>
      </w:pPr>
    </w:p>
    <w:p w:rsidR="00F84354" w:rsidRPr="009A4022" w:rsidRDefault="00F84354" w:rsidP="00F84354">
      <w:pPr>
        <w:rPr>
          <w:rFonts w:ascii="Arial" w:hAnsi="Arial" w:cs="Arial"/>
          <w:b/>
          <w:bCs/>
          <w:color w:val="7030A0"/>
        </w:rPr>
      </w:pPr>
      <w:r w:rsidRPr="009A4022">
        <w:rPr>
          <w:rFonts w:ascii="Arial" w:hAnsi="Arial" w:cs="Arial"/>
          <w:b/>
          <w:bCs/>
          <w:color w:val="7030A0"/>
          <w:sz w:val="28"/>
          <w:szCs w:val="28"/>
          <w:u w:val="single"/>
        </w:rPr>
        <w:t>Projet:</w:t>
      </w:r>
      <w:r w:rsidRPr="009A4022">
        <w:rPr>
          <w:rFonts w:ascii="Arial" w:hAnsi="Arial" w:cs="Arial"/>
          <w:b/>
          <w:bCs/>
          <w:color w:val="7030A0"/>
          <w:sz w:val="28"/>
          <w:szCs w:val="28"/>
        </w:rPr>
        <w:t xml:space="preserve"> </w:t>
      </w:r>
      <w:r w:rsidRPr="009A4022">
        <w:rPr>
          <w:rFonts w:ascii="Arial" w:hAnsi="Arial" w:cs="Arial"/>
          <w:b/>
          <w:bCs/>
          <w:color w:val="7030A0"/>
        </w:rPr>
        <w:t>Contribuer à la transition énergétique et à la révolution des ressources</w:t>
      </w:r>
    </w:p>
    <w:p w:rsidR="00F84354" w:rsidRPr="009A4022" w:rsidRDefault="00F84354" w:rsidP="00F84354">
      <w:pPr>
        <w:rPr>
          <w:rFonts w:ascii="Arial" w:hAnsi="Arial" w:cs="Arial"/>
          <w:b/>
          <w:bCs/>
          <w:color w:val="7030A0"/>
        </w:rPr>
      </w:pPr>
      <w:r w:rsidRPr="009A4022">
        <w:rPr>
          <w:rFonts w:ascii="Arial" w:hAnsi="Arial" w:cs="Arial"/>
          <w:b/>
          <w:bCs/>
          <w:color w:val="7030A0"/>
        </w:rPr>
        <w:t>Produire des biens et des services plus propres, sûrs, sobres</w:t>
      </w:r>
      <w:r>
        <w:rPr>
          <w:rFonts w:ascii="Arial" w:hAnsi="Arial" w:cs="Arial"/>
          <w:b/>
          <w:bCs/>
          <w:color w:val="7030A0"/>
        </w:rPr>
        <w:t xml:space="preserve"> et</w:t>
      </w:r>
      <w:r w:rsidRPr="009A4022">
        <w:rPr>
          <w:rFonts w:ascii="Arial" w:hAnsi="Arial" w:cs="Arial"/>
          <w:b/>
          <w:bCs/>
          <w:color w:val="7030A0"/>
        </w:rPr>
        <w:t xml:space="preserve"> durables</w:t>
      </w:r>
    </w:p>
    <w:p w:rsidR="00483FE7" w:rsidRPr="00F84354" w:rsidRDefault="00483FE7" w:rsidP="00483FE7">
      <w:pPr>
        <w:pStyle w:val="StyleStyleStyleStyleNomDTGaucheCentrGaucheCentr"/>
        <w:jc w:val="left"/>
        <w:rPr>
          <w:color w:val="333333"/>
          <w:sz w:val="28"/>
          <w:szCs w:val="28"/>
        </w:rPr>
      </w:pPr>
    </w:p>
    <w:p w:rsidR="009002BA" w:rsidRDefault="009002BA" w:rsidP="009002BA">
      <w:pPr>
        <w:pStyle w:val="EmisysDTtitre1"/>
        <w:rPr>
          <w:b/>
          <w:color w:val="333333"/>
        </w:rPr>
      </w:pPr>
      <w:r>
        <w:rPr>
          <w:b/>
          <w:color w:val="333333"/>
        </w:rPr>
        <w:t>Présentation générale</w:t>
      </w:r>
    </w:p>
    <w:p w:rsidR="00216E5E" w:rsidRPr="00E20234" w:rsidRDefault="00216E5E" w:rsidP="00A1616A">
      <w:pPr>
        <w:jc w:val="both"/>
        <w:rPr>
          <w:b/>
          <w:color w:val="002060"/>
        </w:rPr>
      </w:pPr>
      <w:r w:rsidRPr="00E20234">
        <w:rPr>
          <w:rFonts w:ascii="Arial" w:hAnsi="Arial" w:cs="Arial"/>
          <w:b/>
          <w:color w:val="002060"/>
        </w:rPr>
        <w:t>Ingénieur de l’Institut Supérieur des Techniques Productiques et diplômé de l’Institut Européen de la Qualité Totale en tant que  «Responsable Management Durable</w:t>
      </w:r>
      <w:r w:rsidR="00E20234" w:rsidRPr="00E20234">
        <w:rPr>
          <w:rFonts w:ascii="Arial" w:hAnsi="Arial" w:cs="Arial"/>
          <w:b/>
          <w:color w:val="002060"/>
        </w:rPr>
        <w:t xml:space="preserve">, </w:t>
      </w:r>
      <w:r w:rsidRPr="00E20234">
        <w:rPr>
          <w:rFonts w:ascii="Arial" w:hAnsi="Arial" w:cs="Arial"/>
          <w:b/>
          <w:color w:val="002060"/>
        </w:rPr>
        <w:t xml:space="preserve">Qualité-Sécurité-Environnement », je suis fort d’une expérience de plus de 20 ans principalement dans les industries de l’Armement et de l’Energie. J’ai assuré aussi bien des fonctions de dirigeant opérationnel que de manager transverse. Homme de projet doté d’une culture du résultat, j’ai aiguisé pendant 12 années d’expatriation mon goût pour le management </w:t>
      </w:r>
      <w:r w:rsidR="00521D68" w:rsidRPr="00E20234">
        <w:rPr>
          <w:rFonts w:ascii="Arial" w:hAnsi="Arial" w:cs="Arial"/>
          <w:b/>
          <w:color w:val="002060"/>
        </w:rPr>
        <w:t xml:space="preserve">d’équipes </w:t>
      </w:r>
      <w:r w:rsidR="00281A6A">
        <w:rPr>
          <w:rFonts w:ascii="Arial" w:hAnsi="Arial" w:cs="Arial"/>
          <w:b/>
          <w:color w:val="002060"/>
        </w:rPr>
        <w:t xml:space="preserve">pluridisciplinaires et </w:t>
      </w:r>
      <w:r w:rsidR="00A1616A" w:rsidRPr="00E20234">
        <w:rPr>
          <w:rFonts w:ascii="Arial" w:hAnsi="Arial" w:cs="Arial"/>
          <w:b/>
          <w:color w:val="002060"/>
        </w:rPr>
        <w:t>multi</w:t>
      </w:r>
      <w:r w:rsidRPr="00E20234">
        <w:rPr>
          <w:rFonts w:ascii="Arial" w:hAnsi="Arial" w:cs="Arial"/>
          <w:b/>
          <w:color w:val="002060"/>
        </w:rPr>
        <w:t>culture</w:t>
      </w:r>
      <w:r w:rsidR="00521D68" w:rsidRPr="00E20234">
        <w:rPr>
          <w:rFonts w:ascii="Arial" w:hAnsi="Arial" w:cs="Arial"/>
          <w:b/>
          <w:color w:val="002060"/>
        </w:rPr>
        <w:t>lles</w:t>
      </w:r>
      <w:r w:rsidRPr="00E20234">
        <w:rPr>
          <w:rFonts w:ascii="Arial" w:hAnsi="Arial" w:cs="Arial"/>
          <w:b/>
          <w:color w:val="002060"/>
        </w:rPr>
        <w:t>.</w:t>
      </w:r>
    </w:p>
    <w:p w:rsidR="00F51B73" w:rsidRPr="00B74C97" w:rsidRDefault="00F51B73" w:rsidP="00355566">
      <w:pPr>
        <w:tabs>
          <w:tab w:val="left" w:pos="720"/>
        </w:tabs>
        <w:rPr>
          <w:rFonts w:ascii="Calibri" w:hAnsi="Calibri" w:cs="Tahoma"/>
          <w:color w:val="333333"/>
          <w:sz w:val="18"/>
        </w:rPr>
      </w:pPr>
    </w:p>
    <w:p w:rsidR="00355566" w:rsidRPr="007E0727" w:rsidRDefault="00355566" w:rsidP="00355566">
      <w:pPr>
        <w:tabs>
          <w:tab w:val="left" w:pos="720"/>
        </w:tabs>
        <w:rPr>
          <w:rFonts w:ascii="Calibri" w:hAnsi="Calibri" w:cs="Tahoma"/>
          <w:color w:val="333333"/>
          <w:sz w:val="14"/>
        </w:rPr>
      </w:pPr>
    </w:p>
    <w:p w:rsidR="0042616A" w:rsidRPr="00E20234" w:rsidRDefault="0042616A" w:rsidP="0042616A">
      <w:pPr>
        <w:pStyle w:val="EmisysDTtitre1"/>
        <w:rPr>
          <w:b/>
          <w:color w:val="333333"/>
        </w:rPr>
      </w:pPr>
      <w:r w:rsidRPr="00E20234">
        <w:rPr>
          <w:b/>
          <w:color w:val="333333"/>
        </w:rPr>
        <w:t>Formation</w:t>
      </w:r>
    </w:p>
    <w:tbl>
      <w:tblPr>
        <w:tblW w:w="0" w:type="auto"/>
        <w:tblLook w:val="01E0" w:firstRow="1" w:lastRow="1" w:firstColumn="1" w:lastColumn="1" w:noHBand="0" w:noVBand="0"/>
      </w:tblPr>
      <w:tblGrid>
        <w:gridCol w:w="1548"/>
        <w:gridCol w:w="8483"/>
      </w:tblGrid>
      <w:tr w:rsidR="0042616A" w:rsidTr="00C4203B">
        <w:tc>
          <w:tcPr>
            <w:tcW w:w="1548" w:type="dxa"/>
          </w:tcPr>
          <w:p w:rsidR="0042616A" w:rsidRPr="00D06D9B" w:rsidRDefault="0042616A" w:rsidP="00C4203B">
            <w:pPr>
              <w:jc w:val="center"/>
              <w:rPr>
                <w:rFonts w:ascii="Arial" w:hAnsi="Arial" w:cs="Arial"/>
                <w:color w:val="333333"/>
              </w:rPr>
            </w:pPr>
          </w:p>
        </w:tc>
        <w:tc>
          <w:tcPr>
            <w:tcW w:w="8483" w:type="dxa"/>
          </w:tcPr>
          <w:p w:rsidR="0042616A" w:rsidRPr="00E20234" w:rsidRDefault="0042616A" w:rsidP="00C4203B">
            <w:pPr>
              <w:pStyle w:val="Heading8"/>
              <w:rPr>
                <w:color w:val="002060"/>
                <w:sz w:val="24"/>
                <w:szCs w:val="24"/>
                <w:lang w:eastAsia="en-US" w:bidi="en-US"/>
              </w:rPr>
            </w:pPr>
          </w:p>
          <w:p w:rsidR="0042616A" w:rsidRPr="00D06D9B" w:rsidRDefault="0042616A" w:rsidP="00C4203B">
            <w:pPr>
              <w:widowControl w:val="0"/>
              <w:autoSpaceDE w:val="0"/>
              <w:autoSpaceDN w:val="0"/>
              <w:adjustRightInd w:val="0"/>
              <w:rPr>
                <w:rFonts w:ascii="Arial" w:hAnsi="Arial" w:cs="Arial"/>
                <w:b/>
                <w:bCs/>
                <w:color w:val="000000"/>
                <w:szCs w:val="22"/>
              </w:rPr>
            </w:pPr>
            <w:r w:rsidRPr="00011180">
              <w:rPr>
                <w:rFonts w:ascii="Arial" w:hAnsi="Arial" w:cs="Arial"/>
                <w:b/>
                <w:bCs/>
                <w:color w:val="0070C0"/>
                <w:szCs w:val="22"/>
              </w:rPr>
              <w:t>1994 - 1997</w:t>
            </w:r>
            <w:r w:rsidRPr="00011180">
              <w:rPr>
                <w:rFonts w:ascii="Arial" w:hAnsi="Arial" w:cs="Arial"/>
                <w:b/>
                <w:color w:val="0070C0"/>
                <w:szCs w:val="22"/>
              </w:rPr>
              <w:t> </w:t>
            </w:r>
            <w:r w:rsidRPr="00D06D9B">
              <w:rPr>
                <w:rFonts w:ascii="Arial" w:hAnsi="Arial" w:cs="Arial"/>
                <w:b/>
                <w:color w:val="000000"/>
                <w:szCs w:val="22"/>
              </w:rPr>
              <w:t>Institut Supérieur des Techniques Productiques de Saint Etienne (ISTP)</w:t>
            </w:r>
            <w:r w:rsidR="008E6E53" w:rsidRPr="00D06D9B">
              <w:rPr>
                <w:rFonts w:ascii="Arial" w:hAnsi="Arial" w:cs="Arial"/>
                <w:b/>
                <w:bCs/>
                <w:color w:val="7030A0"/>
                <w:szCs w:val="22"/>
              </w:rPr>
              <w:t xml:space="preserve"> « </w:t>
            </w:r>
            <w:r w:rsidR="008E6E53">
              <w:rPr>
                <w:rFonts w:ascii="Arial" w:hAnsi="Arial" w:cs="Arial"/>
                <w:b/>
                <w:bCs/>
                <w:color w:val="7030A0"/>
                <w:szCs w:val="22"/>
              </w:rPr>
              <w:t>INGENIEUR EN SYSTEMES DE PRODUCTION</w:t>
            </w:r>
            <w:r w:rsidR="008E6E53" w:rsidRPr="00D06D9B">
              <w:rPr>
                <w:rFonts w:ascii="Arial" w:hAnsi="Arial" w:cs="Arial"/>
                <w:b/>
                <w:bCs/>
                <w:color w:val="7030A0"/>
                <w:szCs w:val="22"/>
              </w:rPr>
              <w:t> »</w:t>
            </w:r>
          </w:p>
          <w:p w:rsidR="0042616A" w:rsidRPr="00D06D9B" w:rsidRDefault="0042616A" w:rsidP="00C4203B">
            <w:pPr>
              <w:widowControl w:val="0"/>
              <w:autoSpaceDE w:val="0"/>
              <w:autoSpaceDN w:val="0"/>
              <w:adjustRightInd w:val="0"/>
              <w:rPr>
                <w:rFonts w:ascii="Arial" w:hAnsi="Arial" w:cs="Arial"/>
                <w:color w:val="000000"/>
                <w:szCs w:val="22"/>
              </w:rPr>
            </w:pPr>
            <w:r w:rsidRPr="00D06D9B">
              <w:rPr>
                <w:rFonts w:ascii="Arial" w:hAnsi="Arial" w:cs="Arial"/>
                <w:color w:val="000000"/>
                <w:szCs w:val="22"/>
              </w:rPr>
              <w:t>Mémoire : conduite des démarches progrès « juste-à-temps » dans des ateliers de mécanique générale de GIAT INDUSTRIES à SAINT CHAMOND</w:t>
            </w:r>
          </w:p>
          <w:p w:rsidR="0042616A" w:rsidRPr="00D06D9B" w:rsidRDefault="0042616A" w:rsidP="00C4203B">
            <w:pPr>
              <w:widowControl w:val="0"/>
              <w:autoSpaceDE w:val="0"/>
              <w:autoSpaceDN w:val="0"/>
              <w:adjustRightInd w:val="0"/>
              <w:rPr>
                <w:rFonts w:ascii="Arial" w:hAnsi="Arial" w:cs="Arial"/>
                <w:color w:val="000000"/>
                <w:szCs w:val="22"/>
              </w:rPr>
            </w:pPr>
            <w:r w:rsidRPr="00D06D9B">
              <w:rPr>
                <w:rFonts w:ascii="Arial" w:hAnsi="Arial" w:cs="Arial"/>
                <w:b/>
                <w:color w:val="7030A0"/>
                <w:szCs w:val="22"/>
              </w:rPr>
              <w:t xml:space="preserve">RESULTATS : </w:t>
            </w:r>
            <w:r w:rsidRPr="00D06D9B">
              <w:rPr>
                <w:rFonts w:ascii="Arial" w:hAnsi="Arial" w:cs="Arial"/>
                <w:b/>
                <w:bCs/>
                <w:color w:val="7030A0"/>
                <w:szCs w:val="22"/>
              </w:rPr>
              <w:t xml:space="preserve"> </w:t>
            </w:r>
            <w:r w:rsidRPr="00D06D9B">
              <w:rPr>
                <w:rFonts w:ascii="Arial" w:hAnsi="Arial" w:cs="Arial"/>
                <w:color w:val="000000"/>
                <w:szCs w:val="22"/>
              </w:rPr>
              <w:t xml:space="preserve"> Réduction des cycles de production et des stocks de 40% en 3 ans</w:t>
            </w:r>
          </w:p>
          <w:p w:rsidR="0042616A" w:rsidRPr="00D06D9B" w:rsidRDefault="0042616A" w:rsidP="00C4203B">
            <w:pPr>
              <w:widowControl w:val="0"/>
              <w:autoSpaceDE w:val="0"/>
              <w:autoSpaceDN w:val="0"/>
              <w:adjustRightInd w:val="0"/>
              <w:ind w:left="2124" w:firstLine="6"/>
              <w:rPr>
                <w:rFonts w:ascii="Arial" w:hAnsi="Arial" w:cs="Arial"/>
                <w:b/>
                <w:color w:val="000000"/>
                <w:szCs w:val="22"/>
              </w:rPr>
            </w:pPr>
          </w:p>
          <w:p w:rsidR="0042616A" w:rsidRPr="00D06D9B" w:rsidRDefault="0042616A" w:rsidP="00C4203B">
            <w:pPr>
              <w:widowControl w:val="0"/>
              <w:autoSpaceDE w:val="0"/>
              <w:autoSpaceDN w:val="0"/>
              <w:adjustRightInd w:val="0"/>
              <w:rPr>
                <w:rFonts w:ascii="Arial" w:hAnsi="Arial" w:cs="Arial"/>
                <w:b/>
                <w:bCs/>
                <w:color w:val="000000"/>
                <w:u w:val="single"/>
              </w:rPr>
            </w:pPr>
            <w:r w:rsidRPr="00D06D9B">
              <w:rPr>
                <w:rFonts w:ascii="Arial" w:hAnsi="Arial" w:cs="Arial"/>
                <w:b/>
                <w:color w:val="000000"/>
                <w:u w:val="single"/>
              </w:rPr>
              <w:t>FORMATION CONTINUE :</w:t>
            </w:r>
          </w:p>
          <w:p w:rsidR="0042616A" w:rsidRPr="00D06D9B" w:rsidRDefault="0042616A" w:rsidP="00C4203B">
            <w:pPr>
              <w:widowControl w:val="0"/>
              <w:autoSpaceDE w:val="0"/>
              <w:autoSpaceDN w:val="0"/>
              <w:adjustRightInd w:val="0"/>
              <w:rPr>
                <w:rFonts w:ascii="Arial" w:hAnsi="Arial" w:cs="Arial"/>
                <w:b/>
                <w:bCs/>
                <w:color w:val="000000"/>
                <w:szCs w:val="22"/>
              </w:rPr>
            </w:pPr>
          </w:p>
          <w:p w:rsidR="0042616A" w:rsidRPr="00D06D9B" w:rsidRDefault="0042616A" w:rsidP="00C4203B">
            <w:pPr>
              <w:rPr>
                <w:rFonts w:ascii="Arial" w:hAnsi="Arial" w:cs="Arial"/>
                <w:b/>
                <w:bCs/>
                <w:color w:val="000000"/>
                <w:szCs w:val="22"/>
              </w:rPr>
            </w:pPr>
            <w:r w:rsidRPr="00011180">
              <w:rPr>
                <w:rFonts w:ascii="Arial" w:hAnsi="Arial" w:cs="Arial"/>
                <w:b/>
                <w:bCs/>
                <w:color w:val="0070C0"/>
                <w:szCs w:val="22"/>
              </w:rPr>
              <w:t xml:space="preserve">2014 – 2015 </w:t>
            </w:r>
            <w:r w:rsidRPr="00D06D9B">
              <w:rPr>
                <w:rFonts w:ascii="Arial" w:hAnsi="Arial" w:cs="Arial"/>
                <w:b/>
                <w:bCs/>
                <w:szCs w:val="22"/>
              </w:rPr>
              <w:t xml:space="preserve">Institut </w:t>
            </w:r>
            <w:r w:rsidRPr="00D06D9B">
              <w:rPr>
                <w:rFonts w:ascii="Arial" w:hAnsi="Arial" w:cs="Arial"/>
                <w:b/>
                <w:bCs/>
                <w:color w:val="000000"/>
                <w:szCs w:val="22"/>
              </w:rPr>
              <w:t>Européen de la Qualité Totale - Vichy</w:t>
            </w:r>
          </w:p>
          <w:p w:rsidR="0042616A" w:rsidRPr="00D06D9B" w:rsidRDefault="0042616A" w:rsidP="00C4203B">
            <w:pPr>
              <w:ind w:left="708" w:firstLine="708"/>
              <w:rPr>
                <w:rFonts w:ascii="Arial" w:hAnsi="Arial" w:cs="Arial"/>
                <w:b/>
                <w:bCs/>
                <w:color w:val="0000FF"/>
                <w:szCs w:val="22"/>
              </w:rPr>
            </w:pPr>
            <w:r w:rsidRPr="00D06D9B">
              <w:rPr>
                <w:rFonts w:ascii="Arial" w:hAnsi="Arial" w:cs="Arial"/>
                <w:b/>
                <w:bCs/>
                <w:color w:val="7030A0"/>
                <w:szCs w:val="22"/>
              </w:rPr>
              <w:t xml:space="preserve"> « RESPONSABLE MANAGEMENT DURABLE Q.S.E. »</w:t>
            </w:r>
          </w:p>
          <w:p w:rsidR="0042616A" w:rsidRPr="00D06D9B" w:rsidRDefault="0042616A" w:rsidP="00C4203B">
            <w:pPr>
              <w:ind w:left="1416"/>
              <w:rPr>
                <w:rFonts w:ascii="Arial" w:hAnsi="Arial" w:cs="Arial"/>
                <w:color w:val="000000"/>
                <w:szCs w:val="22"/>
              </w:rPr>
            </w:pPr>
            <w:r w:rsidRPr="00D06D9B">
              <w:rPr>
                <w:rFonts w:ascii="Arial" w:hAnsi="Arial" w:cs="Arial"/>
                <w:color w:val="000000"/>
                <w:szCs w:val="22"/>
              </w:rPr>
              <w:t xml:space="preserve">Mémoire : </w:t>
            </w:r>
            <w:r w:rsidR="007E6E0D">
              <w:rPr>
                <w:rFonts w:ascii="Arial" w:hAnsi="Arial" w:cs="Arial"/>
                <w:color w:val="000000"/>
                <w:szCs w:val="22"/>
              </w:rPr>
              <w:t>Rédaction de la procédure de S</w:t>
            </w:r>
            <w:r w:rsidRPr="00D06D9B">
              <w:rPr>
                <w:rFonts w:ascii="Arial" w:hAnsi="Arial" w:cs="Arial"/>
                <w:color w:val="000000"/>
                <w:szCs w:val="22"/>
              </w:rPr>
              <w:t xml:space="preserve">ortie de Statut des Déchets Bois et </w:t>
            </w:r>
            <w:r w:rsidR="007E6E0D">
              <w:rPr>
                <w:rFonts w:ascii="Arial" w:hAnsi="Arial" w:cs="Arial"/>
                <w:color w:val="000000"/>
                <w:szCs w:val="22"/>
              </w:rPr>
              <w:t>de 200</w:t>
            </w:r>
            <w:r w:rsidRPr="00D06D9B">
              <w:rPr>
                <w:rFonts w:ascii="Arial" w:hAnsi="Arial" w:cs="Arial"/>
                <w:color w:val="000000"/>
                <w:szCs w:val="22"/>
              </w:rPr>
              <w:t xml:space="preserve"> protocoles de sécurité pour SUEZ ENVIRONNEMENT</w:t>
            </w:r>
          </w:p>
          <w:p w:rsidR="0042616A" w:rsidRPr="00D06D9B" w:rsidRDefault="0042616A" w:rsidP="00C4203B">
            <w:pPr>
              <w:ind w:firstLine="708"/>
              <w:rPr>
                <w:rFonts w:ascii="Arial" w:hAnsi="Arial" w:cs="Arial"/>
                <w:b/>
                <w:bCs/>
                <w:color w:val="0000FF"/>
                <w:szCs w:val="22"/>
              </w:rPr>
            </w:pPr>
          </w:p>
          <w:p w:rsidR="0042616A" w:rsidRPr="00D06D9B" w:rsidRDefault="0042616A" w:rsidP="00C4203B">
            <w:pPr>
              <w:rPr>
                <w:rFonts w:ascii="Arial" w:hAnsi="Arial" w:cs="Arial"/>
                <w:bCs/>
                <w:color w:val="000000"/>
                <w:szCs w:val="22"/>
              </w:rPr>
            </w:pPr>
            <w:r w:rsidRPr="00011180">
              <w:rPr>
                <w:rFonts w:ascii="Arial" w:hAnsi="Arial" w:cs="Arial"/>
                <w:b/>
                <w:bCs/>
                <w:color w:val="0070C0"/>
                <w:szCs w:val="22"/>
              </w:rPr>
              <w:t>2006</w:t>
            </w:r>
            <w:r w:rsidRPr="00D06D9B">
              <w:rPr>
                <w:rFonts w:ascii="Arial" w:hAnsi="Arial" w:cs="Arial"/>
                <w:b/>
                <w:bCs/>
                <w:color w:val="0000FF"/>
                <w:szCs w:val="22"/>
              </w:rPr>
              <w:tab/>
            </w:r>
            <w:r w:rsidRPr="00D06D9B">
              <w:rPr>
                <w:rFonts w:ascii="Arial" w:hAnsi="Arial" w:cs="Arial"/>
                <w:b/>
                <w:bCs/>
                <w:color w:val="7030A0"/>
                <w:szCs w:val="22"/>
              </w:rPr>
              <w:t xml:space="preserve">CHAINE DE L’INGENIERIE </w:t>
            </w:r>
            <w:r w:rsidRPr="00D06D9B">
              <w:rPr>
                <w:rFonts w:ascii="Arial" w:hAnsi="Arial" w:cs="Arial"/>
                <w:b/>
                <w:bCs/>
                <w:szCs w:val="22"/>
              </w:rPr>
              <w:t>T</w:t>
            </w:r>
            <w:r w:rsidRPr="00D06D9B">
              <w:rPr>
                <w:rFonts w:ascii="Arial" w:hAnsi="Arial" w:cs="Arial"/>
                <w:b/>
                <w:bCs/>
                <w:color w:val="000000"/>
                <w:szCs w:val="22"/>
              </w:rPr>
              <w:t>ECHNIP</w:t>
            </w:r>
          </w:p>
          <w:p w:rsidR="0042616A" w:rsidRPr="00D06D9B" w:rsidRDefault="0042616A" w:rsidP="00C4203B">
            <w:pPr>
              <w:rPr>
                <w:rFonts w:ascii="Arial" w:hAnsi="Arial" w:cs="Arial"/>
                <w:bCs/>
                <w:color w:val="000000"/>
                <w:szCs w:val="22"/>
              </w:rPr>
            </w:pPr>
            <w:r w:rsidRPr="00D06D9B">
              <w:rPr>
                <w:rFonts w:ascii="Arial" w:hAnsi="Arial" w:cs="Arial"/>
                <w:bCs/>
                <w:color w:val="000000"/>
                <w:szCs w:val="22"/>
              </w:rPr>
              <w:tab/>
            </w:r>
          </w:p>
          <w:p w:rsidR="0042616A" w:rsidRPr="00D06D9B" w:rsidRDefault="0042616A" w:rsidP="00C4203B">
            <w:pPr>
              <w:rPr>
                <w:rFonts w:ascii="Arial" w:hAnsi="Arial" w:cs="Arial"/>
                <w:color w:val="000000"/>
                <w:szCs w:val="22"/>
              </w:rPr>
            </w:pPr>
            <w:r w:rsidRPr="00011180">
              <w:rPr>
                <w:rFonts w:ascii="Arial" w:hAnsi="Arial" w:cs="Arial"/>
                <w:b/>
                <w:bCs/>
                <w:color w:val="0070C0"/>
                <w:szCs w:val="22"/>
              </w:rPr>
              <w:t>2001</w:t>
            </w:r>
            <w:r w:rsidRPr="00D06D9B">
              <w:rPr>
                <w:rFonts w:ascii="Arial" w:hAnsi="Arial" w:cs="Arial"/>
                <w:b/>
                <w:bCs/>
                <w:color w:val="0000FF"/>
                <w:szCs w:val="22"/>
              </w:rPr>
              <w:tab/>
            </w:r>
            <w:r w:rsidRPr="00D06D9B">
              <w:rPr>
                <w:rFonts w:ascii="Arial" w:hAnsi="Arial" w:cs="Arial"/>
                <w:b/>
                <w:bCs/>
                <w:color w:val="7030A0"/>
                <w:szCs w:val="22"/>
              </w:rPr>
              <w:t xml:space="preserve">MANAGEMENT </w:t>
            </w:r>
            <w:r w:rsidRPr="00D06D9B">
              <w:rPr>
                <w:rFonts w:ascii="Arial" w:hAnsi="Arial" w:cs="Arial"/>
                <w:b/>
                <w:color w:val="000000"/>
                <w:szCs w:val="22"/>
              </w:rPr>
              <w:t>IRQM</w:t>
            </w:r>
          </w:p>
          <w:p w:rsidR="0042616A" w:rsidRDefault="0042616A" w:rsidP="00C4203B">
            <w:pPr>
              <w:spacing w:after="120"/>
              <w:rPr>
                <w:rFonts w:ascii="Arial" w:hAnsi="Arial" w:cs="Arial"/>
                <w:b/>
                <w:bCs/>
                <w:color w:val="0000FF"/>
                <w:szCs w:val="22"/>
              </w:rPr>
            </w:pPr>
          </w:p>
          <w:p w:rsidR="0042616A" w:rsidRPr="00D06D9B" w:rsidRDefault="0042616A" w:rsidP="00C4203B">
            <w:pPr>
              <w:spacing w:after="120"/>
              <w:rPr>
                <w:rFonts w:ascii="Arial" w:hAnsi="Arial" w:cs="Arial"/>
                <w:b/>
                <w:color w:val="333333"/>
              </w:rPr>
            </w:pPr>
            <w:r w:rsidRPr="00011180">
              <w:rPr>
                <w:rFonts w:ascii="Arial" w:hAnsi="Arial" w:cs="Arial"/>
                <w:b/>
                <w:bCs/>
                <w:color w:val="0070C0"/>
                <w:szCs w:val="22"/>
              </w:rPr>
              <w:t>1998</w:t>
            </w:r>
            <w:r w:rsidRPr="00D06D9B">
              <w:rPr>
                <w:rFonts w:ascii="Arial" w:hAnsi="Arial" w:cs="Arial"/>
                <w:b/>
                <w:bCs/>
                <w:color w:val="0000FF"/>
                <w:szCs w:val="22"/>
              </w:rPr>
              <w:tab/>
            </w:r>
            <w:r w:rsidRPr="00D06D9B">
              <w:rPr>
                <w:rFonts w:ascii="Arial" w:hAnsi="Arial" w:cs="Arial"/>
                <w:b/>
                <w:bCs/>
                <w:color w:val="7030A0"/>
                <w:szCs w:val="22"/>
              </w:rPr>
              <w:t xml:space="preserve">GESTION DE PROJET </w:t>
            </w:r>
            <w:r w:rsidRPr="00D06D9B">
              <w:rPr>
                <w:rFonts w:ascii="Arial" w:hAnsi="Arial" w:cs="Arial"/>
                <w:b/>
                <w:bCs/>
                <w:color w:val="000000"/>
                <w:szCs w:val="22"/>
              </w:rPr>
              <w:t>ARTEMIS International</w:t>
            </w:r>
          </w:p>
        </w:tc>
      </w:tr>
    </w:tbl>
    <w:p w:rsidR="00F51B73" w:rsidRDefault="00F51B73">
      <w:pPr>
        <w:pStyle w:val="EmisysDTtitre1"/>
        <w:rPr>
          <w:b/>
          <w:color w:val="333333"/>
        </w:rPr>
      </w:pPr>
      <w:r>
        <w:rPr>
          <w:b/>
          <w:color w:val="333333"/>
        </w:rPr>
        <w:lastRenderedPageBreak/>
        <w:t>Secteurs d’Activité</w:t>
      </w:r>
    </w:p>
    <w:p w:rsidR="00F51B73" w:rsidRDefault="00F51B73">
      <w:pPr>
        <w:tabs>
          <w:tab w:val="left" w:pos="360"/>
        </w:tabs>
        <w:rPr>
          <w:rFonts w:ascii="Calibri" w:hAnsi="Calibri" w:cs="Tahoma"/>
          <w:color w:val="333333"/>
        </w:rPr>
      </w:pPr>
    </w:p>
    <w:tbl>
      <w:tblPr>
        <w:tblW w:w="10031" w:type="dxa"/>
        <w:tblLook w:val="01E0" w:firstRow="1" w:lastRow="1" w:firstColumn="1" w:lastColumn="1" w:noHBand="0" w:noVBand="0"/>
      </w:tblPr>
      <w:tblGrid>
        <w:gridCol w:w="3903"/>
        <w:gridCol w:w="6128"/>
      </w:tblGrid>
      <w:tr w:rsidR="00F51B73" w:rsidRPr="00216E5E" w:rsidTr="006E4C13">
        <w:tc>
          <w:tcPr>
            <w:tcW w:w="3903" w:type="dxa"/>
          </w:tcPr>
          <w:p w:rsidR="00A07F41" w:rsidRPr="00011180" w:rsidRDefault="00216E5E" w:rsidP="00216E5E">
            <w:pPr>
              <w:tabs>
                <w:tab w:val="left" w:pos="720"/>
              </w:tabs>
              <w:rPr>
                <w:rFonts w:ascii="Arial" w:hAnsi="Arial" w:cs="Arial"/>
                <w:b/>
                <w:color w:val="7030A0"/>
              </w:rPr>
            </w:pPr>
            <w:r w:rsidRPr="00011180">
              <w:rPr>
                <w:rFonts w:ascii="Arial" w:hAnsi="Arial" w:cs="Arial"/>
                <w:b/>
                <w:color w:val="7030A0"/>
              </w:rPr>
              <w:t>Armement</w:t>
            </w:r>
          </w:p>
          <w:p w:rsidR="007E0727" w:rsidRPr="00011180" w:rsidRDefault="007E0727" w:rsidP="007E0727">
            <w:pPr>
              <w:tabs>
                <w:tab w:val="left" w:pos="360"/>
              </w:tabs>
              <w:ind w:left="360" w:hanging="76"/>
              <w:jc w:val="both"/>
              <w:rPr>
                <w:rFonts w:ascii="Arial" w:hAnsi="Arial" w:cs="Arial"/>
                <w:b/>
                <w:color w:val="7030A0"/>
              </w:rPr>
            </w:pPr>
          </w:p>
          <w:p w:rsidR="00B74C97" w:rsidRPr="00011180" w:rsidRDefault="00B74C97" w:rsidP="007E0727">
            <w:pPr>
              <w:tabs>
                <w:tab w:val="left" w:pos="360"/>
              </w:tabs>
              <w:ind w:left="360" w:hanging="76"/>
              <w:jc w:val="both"/>
              <w:rPr>
                <w:rFonts w:ascii="Arial" w:hAnsi="Arial" w:cs="Arial"/>
                <w:b/>
                <w:color w:val="7030A0"/>
                <w:sz w:val="14"/>
              </w:rPr>
            </w:pPr>
          </w:p>
          <w:p w:rsidR="0042616A" w:rsidRPr="00011180" w:rsidRDefault="00A07F41" w:rsidP="00216E5E">
            <w:pPr>
              <w:tabs>
                <w:tab w:val="left" w:pos="720"/>
              </w:tabs>
              <w:rPr>
                <w:rFonts w:ascii="Arial" w:hAnsi="Arial" w:cs="Arial"/>
                <w:b/>
                <w:color w:val="7030A0"/>
              </w:rPr>
            </w:pPr>
            <w:r w:rsidRPr="00011180">
              <w:rPr>
                <w:rFonts w:ascii="Arial" w:hAnsi="Arial" w:cs="Arial"/>
                <w:b/>
                <w:color w:val="7030A0"/>
              </w:rPr>
              <w:t>Energie</w:t>
            </w:r>
          </w:p>
          <w:p w:rsidR="0042616A" w:rsidRPr="00011180" w:rsidRDefault="0042616A" w:rsidP="0042616A">
            <w:pPr>
              <w:rPr>
                <w:rFonts w:ascii="Arial" w:hAnsi="Arial" w:cs="Arial"/>
                <w:color w:val="7030A0"/>
              </w:rPr>
            </w:pPr>
          </w:p>
          <w:p w:rsidR="0042616A" w:rsidRPr="00011180" w:rsidRDefault="0042616A" w:rsidP="0042616A">
            <w:pPr>
              <w:rPr>
                <w:rFonts w:ascii="Arial" w:hAnsi="Arial" w:cs="Arial"/>
                <w:color w:val="7030A0"/>
              </w:rPr>
            </w:pPr>
          </w:p>
          <w:p w:rsidR="00F51B73" w:rsidRPr="00E20234" w:rsidRDefault="0042616A" w:rsidP="0042616A">
            <w:pPr>
              <w:tabs>
                <w:tab w:val="left" w:pos="720"/>
              </w:tabs>
              <w:rPr>
                <w:rFonts w:ascii="Arial" w:hAnsi="Arial" w:cs="Arial"/>
                <w:color w:val="002060"/>
              </w:rPr>
            </w:pPr>
            <w:r w:rsidRPr="00011180">
              <w:rPr>
                <w:rFonts w:ascii="Arial" w:hAnsi="Arial" w:cs="Arial"/>
                <w:b/>
                <w:color w:val="7030A0"/>
              </w:rPr>
              <w:t>Autres</w:t>
            </w:r>
          </w:p>
        </w:tc>
        <w:tc>
          <w:tcPr>
            <w:tcW w:w="6128" w:type="dxa"/>
          </w:tcPr>
          <w:p w:rsidR="00337C97" w:rsidRPr="00E20234" w:rsidRDefault="00216E5E" w:rsidP="00337C97">
            <w:pPr>
              <w:tabs>
                <w:tab w:val="left" w:pos="720"/>
              </w:tabs>
              <w:rPr>
                <w:rFonts w:ascii="Arial" w:hAnsi="Arial" w:cs="Arial"/>
                <w:b/>
                <w:color w:val="002060"/>
              </w:rPr>
            </w:pPr>
            <w:r w:rsidRPr="00E20234">
              <w:rPr>
                <w:rFonts w:ascii="Arial" w:hAnsi="Arial" w:cs="Arial"/>
                <w:b/>
                <w:color w:val="002060"/>
              </w:rPr>
              <w:t>NEXTER groupe industriel de l'armement appartenant à l'État français</w:t>
            </w:r>
          </w:p>
          <w:p w:rsidR="00216E5E" w:rsidRPr="00E20234" w:rsidRDefault="00216E5E" w:rsidP="00216E5E">
            <w:pPr>
              <w:tabs>
                <w:tab w:val="left" w:pos="720"/>
              </w:tabs>
              <w:rPr>
                <w:rFonts w:ascii="Arial" w:hAnsi="Arial" w:cs="Arial"/>
                <w:b/>
                <w:color w:val="002060"/>
              </w:rPr>
            </w:pPr>
          </w:p>
          <w:p w:rsidR="00A07F41" w:rsidRPr="00E20234" w:rsidRDefault="00216E5E" w:rsidP="00216E5E">
            <w:pPr>
              <w:tabs>
                <w:tab w:val="left" w:pos="720"/>
              </w:tabs>
              <w:rPr>
                <w:rFonts w:ascii="Arial" w:hAnsi="Arial" w:cs="Arial"/>
                <w:b/>
                <w:color w:val="002060"/>
              </w:rPr>
            </w:pPr>
            <w:r w:rsidRPr="00E20234">
              <w:rPr>
                <w:rFonts w:ascii="Arial" w:hAnsi="Arial" w:cs="Arial"/>
                <w:b/>
                <w:color w:val="002060"/>
              </w:rPr>
              <w:t xml:space="preserve">TECHNIP </w:t>
            </w:r>
            <w:r w:rsidR="00337C97" w:rsidRPr="00E20234">
              <w:rPr>
                <w:rFonts w:ascii="Arial" w:hAnsi="Arial" w:cs="Arial"/>
                <w:b/>
                <w:color w:val="002060"/>
              </w:rPr>
              <w:t>/ Oil&amp;</w:t>
            </w:r>
            <w:r w:rsidR="002B74F8">
              <w:rPr>
                <w:rFonts w:ascii="Arial" w:hAnsi="Arial" w:cs="Arial"/>
                <w:b/>
                <w:color w:val="002060"/>
              </w:rPr>
              <w:t>G</w:t>
            </w:r>
            <w:r w:rsidR="00337C97" w:rsidRPr="00E20234">
              <w:rPr>
                <w:rFonts w:ascii="Arial" w:hAnsi="Arial" w:cs="Arial"/>
                <w:b/>
                <w:color w:val="002060"/>
              </w:rPr>
              <w:t xml:space="preserve">as / </w:t>
            </w:r>
            <w:r w:rsidRPr="00E20234">
              <w:rPr>
                <w:rFonts w:ascii="Arial" w:hAnsi="Arial" w:cs="Arial"/>
                <w:b/>
                <w:color w:val="002060"/>
              </w:rPr>
              <w:t>Ingénierie, management de projet et construction</w:t>
            </w:r>
          </w:p>
          <w:p w:rsidR="0042616A" w:rsidRPr="00E20234" w:rsidRDefault="0042616A" w:rsidP="00216E5E">
            <w:pPr>
              <w:tabs>
                <w:tab w:val="left" w:pos="720"/>
              </w:tabs>
              <w:rPr>
                <w:rFonts w:ascii="Arial" w:hAnsi="Arial" w:cs="Arial"/>
                <w:b/>
                <w:color w:val="002060"/>
              </w:rPr>
            </w:pPr>
          </w:p>
          <w:p w:rsidR="0042616A" w:rsidRPr="00E20234" w:rsidRDefault="0042616A" w:rsidP="0042616A">
            <w:pPr>
              <w:tabs>
                <w:tab w:val="left" w:pos="720"/>
              </w:tabs>
              <w:jc w:val="both"/>
              <w:rPr>
                <w:rFonts w:ascii="Arial" w:hAnsi="Arial" w:cs="Arial"/>
                <w:b/>
                <w:color w:val="002060"/>
              </w:rPr>
            </w:pPr>
            <w:r w:rsidRPr="00E20234">
              <w:rPr>
                <w:rFonts w:ascii="Arial" w:hAnsi="Arial" w:cs="Arial"/>
                <w:b/>
                <w:color w:val="002060"/>
              </w:rPr>
              <w:t>Technologie laser, Ecoconception, Management durable, Qualité, Sécurité, Environnement</w:t>
            </w:r>
          </w:p>
          <w:p w:rsidR="0042616A" w:rsidRPr="00E20234" w:rsidRDefault="0042616A" w:rsidP="0042616A">
            <w:pPr>
              <w:tabs>
                <w:tab w:val="left" w:pos="720"/>
              </w:tabs>
              <w:rPr>
                <w:rFonts w:ascii="Arial" w:hAnsi="Arial" w:cs="Arial"/>
                <w:b/>
                <w:color w:val="002060"/>
              </w:rPr>
            </w:pPr>
          </w:p>
        </w:tc>
      </w:tr>
    </w:tbl>
    <w:p w:rsidR="00355566" w:rsidRPr="00216E5E" w:rsidRDefault="00355566" w:rsidP="00355566">
      <w:pPr>
        <w:tabs>
          <w:tab w:val="left" w:pos="720"/>
        </w:tabs>
        <w:rPr>
          <w:rFonts w:ascii="Calibri" w:hAnsi="Calibri" w:cs="Tahoma"/>
          <w:color w:val="333333"/>
          <w:sz w:val="6"/>
        </w:rPr>
      </w:pPr>
    </w:p>
    <w:p w:rsidR="00F51B73" w:rsidRDefault="00F51B73">
      <w:pPr>
        <w:pStyle w:val="EmisysDTtitre1"/>
        <w:rPr>
          <w:b/>
          <w:bCs/>
          <w:color w:val="333333"/>
        </w:rPr>
      </w:pPr>
      <w:r>
        <w:rPr>
          <w:b/>
          <w:bCs/>
          <w:color w:val="333333"/>
        </w:rPr>
        <w:t>Compétences Fonctionnelles</w:t>
      </w:r>
    </w:p>
    <w:p w:rsidR="00A07F41" w:rsidRPr="00507825" w:rsidRDefault="00A07F41">
      <w:pPr>
        <w:tabs>
          <w:tab w:val="left" w:pos="1680"/>
        </w:tabs>
        <w:rPr>
          <w:rFonts w:ascii="Calibri" w:hAnsi="Calibri" w:cs="Tahoma"/>
          <w:i/>
          <w:color w:val="333333"/>
          <w:sz w:val="22"/>
        </w:rPr>
      </w:pPr>
    </w:p>
    <w:tbl>
      <w:tblPr>
        <w:tblW w:w="10031" w:type="dxa"/>
        <w:tblLook w:val="01E0" w:firstRow="1" w:lastRow="1" w:firstColumn="1" w:lastColumn="1" w:noHBand="0" w:noVBand="0"/>
      </w:tblPr>
      <w:tblGrid>
        <w:gridCol w:w="3903"/>
        <w:gridCol w:w="6128"/>
      </w:tblGrid>
      <w:tr w:rsidR="00F51B73" w:rsidTr="006E4C13">
        <w:tc>
          <w:tcPr>
            <w:tcW w:w="3903" w:type="dxa"/>
          </w:tcPr>
          <w:p w:rsidR="00A07F41" w:rsidRPr="00011180" w:rsidRDefault="00A07F41" w:rsidP="00011180">
            <w:pPr>
              <w:tabs>
                <w:tab w:val="left" w:pos="360"/>
              </w:tabs>
              <w:jc w:val="both"/>
              <w:rPr>
                <w:rFonts w:ascii="Arial" w:hAnsi="Arial" w:cs="Arial"/>
                <w:b/>
                <w:color w:val="7030A0"/>
              </w:rPr>
            </w:pPr>
            <w:r w:rsidRPr="00011180">
              <w:rPr>
                <w:rFonts w:ascii="Arial" w:hAnsi="Arial" w:cs="Arial"/>
                <w:b/>
                <w:color w:val="7030A0"/>
              </w:rPr>
              <w:t xml:space="preserve">Gestion de projet </w:t>
            </w:r>
          </w:p>
          <w:p w:rsidR="00A07F41" w:rsidRPr="00011180" w:rsidRDefault="00A07F41" w:rsidP="00A07F41">
            <w:pPr>
              <w:tabs>
                <w:tab w:val="left" w:pos="360"/>
              </w:tabs>
              <w:ind w:left="426" w:hanging="142"/>
              <w:jc w:val="both"/>
              <w:rPr>
                <w:rFonts w:ascii="Arial" w:hAnsi="Arial" w:cs="Arial"/>
                <w:b/>
                <w:color w:val="7030A0"/>
              </w:rPr>
            </w:pPr>
          </w:p>
          <w:p w:rsidR="007E0727" w:rsidRPr="00011180" w:rsidRDefault="007E0727" w:rsidP="00A07F41">
            <w:pPr>
              <w:tabs>
                <w:tab w:val="left" w:pos="360"/>
              </w:tabs>
              <w:ind w:left="426" w:hanging="142"/>
              <w:jc w:val="both"/>
              <w:rPr>
                <w:rFonts w:ascii="Arial" w:hAnsi="Arial" w:cs="Arial"/>
                <w:b/>
                <w:color w:val="7030A0"/>
              </w:rPr>
            </w:pPr>
          </w:p>
          <w:p w:rsidR="00521D68" w:rsidRPr="00011180" w:rsidRDefault="00521D68" w:rsidP="00521D68">
            <w:pPr>
              <w:tabs>
                <w:tab w:val="left" w:pos="360"/>
              </w:tabs>
              <w:ind w:left="426" w:hanging="142"/>
              <w:jc w:val="both"/>
              <w:rPr>
                <w:rFonts w:ascii="Arial" w:hAnsi="Arial" w:cs="Arial"/>
                <w:b/>
                <w:color w:val="7030A0"/>
              </w:rPr>
            </w:pPr>
          </w:p>
          <w:p w:rsidR="00521D68" w:rsidRPr="00011180" w:rsidRDefault="00521D68" w:rsidP="00011180">
            <w:pPr>
              <w:tabs>
                <w:tab w:val="left" w:pos="360"/>
              </w:tabs>
              <w:jc w:val="both"/>
              <w:rPr>
                <w:rFonts w:ascii="Arial" w:hAnsi="Arial" w:cs="Arial"/>
                <w:b/>
                <w:color w:val="7030A0"/>
              </w:rPr>
            </w:pPr>
            <w:r w:rsidRPr="00011180">
              <w:rPr>
                <w:rFonts w:ascii="Arial" w:hAnsi="Arial" w:cs="Arial"/>
                <w:b/>
                <w:color w:val="7030A0"/>
              </w:rPr>
              <w:t>Gestion de production</w:t>
            </w:r>
          </w:p>
          <w:p w:rsidR="00521D68" w:rsidRPr="00011180" w:rsidRDefault="00521D68" w:rsidP="00A07F41">
            <w:pPr>
              <w:tabs>
                <w:tab w:val="left" w:pos="360"/>
              </w:tabs>
              <w:ind w:left="426" w:hanging="142"/>
              <w:jc w:val="both"/>
              <w:rPr>
                <w:rFonts w:ascii="Arial" w:hAnsi="Arial" w:cs="Arial"/>
                <w:b/>
                <w:color w:val="7030A0"/>
              </w:rPr>
            </w:pPr>
          </w:p>
          <w:p w:rsidR="00521D68" w:rsidRPr="00011180" w:rsidRDefault="00521D68" w:rsidP="00A07F41">
            <w:pPr>
              <w:tabs>
                <w:tab w:val="left" w:pos="360"/>
              </w:tabs>
              <w:ind w:left="426" w:hanging="142"/>
              <w:jc w:val="both"/>
              <w:rPr>
                <w:rFonts w:ascii="Arial" w:hAnsi="Arial" w:cs="Arial"/>
                <w:b/>
                <w:color w:val="7030A0"/>
              </w:rPr>
            </w:pPr>
          </w:p>
          <w:p w:rsidR="00A45996" w:rsidRPr="00011180" w:rsidRDefault="00A45996" w:rsidP="00011180">
            <w:pPr>
              <w:tabs>
                <w:tab w:val="left" w:pos="360"/>
              </w:tabs>
              <w:jc w:val="both"/>
              <w:rPr>
                <w:rFonts w:ascii="Arial" w:hAnsi="Arial" w:cs="Arial"/>
                <w:b/>
                <w:color w:val="7030A0"/>
              </w:rPr>
            </w:pPr>
            <w:r w:rsidRPr="00011180">
              <w:rPr>
                <w:rFonts w:ascii="Arial" w:hAnsi="Arial" w:cs="Arial"/>
                <w:b/>
                <w:color w:val="7030A0"/>
              </w:rPr>
              <w:t>Audits</w:t>
            </w:r>
          </w:p>
          <w:p w:rsidR="00A45996" w:rsidRPr="00011180" w:rsidRDefault="00A45996" w:rsidP="00A07F41">
            <w:pPr>
              <w:tabs>
                <w:tab w:val="left" w:pos="360"/>
              </w:tabs>
              <w:ind w:left="426" w:hanging="142"/>
              <w:jc w:val="both"/>
              <w:rPr>
                <w:rFonts w:ascii="Arial" w:hAnsi="Arial" w:cs="Arial"/>
                <w:b/>
                <w:color w:val="7030A0"/>
              </w:rPr>
            </w:pPr>
          </w:p>
          <w:p w:rsidR="00A45996" w:rsidRPr="00011180" w:rsidRDefault="00A45996" w:rsidP="00A07F41">
            <w:pPr>
              <w:tabs>
                <w:tab w:val="left" w:pos="360"/>
              </w:tabs>
              <w:ind w:left="426" w:hanging="142"/>
              <w:jc w:val="both"/>
              <w:rPr>
                <w:rFonts w:ascii="Arial" w:hAnsi="Arial" w:cs="Arial"/>
                <w:b/>
                <w:color w:val="7030A0"/>
              </w:rPr>
            </w:pPr>
          </w:p>
          <w:p w:rsidR="00A07F41" w:rsidRPr="00011180" w:rsidRDefault="00A07F41" w:rsidP="00011180">
            <w:pPr>
              <w:tabs>
                <w:tab w:val="left" w:pos="360"/>
              </w:tabs>
              <w:jc w:val="both"/>
              <w:rPr>
                <w:rFonts w:ascii="Arial" w:hAnsi="Arial" w:cs="Arial"/>
                <w:b/>
                <w:color w:val="7030A0"/>
              </w:rPr>
            </w:pPr>
            <w:r w:rsidRPr="00011180">
              <w:rPr>
                <w:rFonts w:ascii="Arial" w:hAnsi="Arial" w:cs="Arial"/>
                <w:b/>
                <w:color w:val="7030A0"/>
              </w:rPr>
              <w:t>Management</w:t>
            </w:r>
          </w:p>
          <w:p w:rsidR="00A07F41" w:rsidRPr="00011180" w:rsidRDefault="00A07F41" w:rsidP="00A07F41">
            <w:pPr>
              <w:tabs>
                <w:tab w:val="left" w:pos="360"/>
              </w:tabs>
              <w:ind w:left="426" w:hanging="142"/>
              <w:jc w:val="both"/>
              <w:rPr>
                <w:rFonts w:ascii="Arial" w:hAnsi="Arial" w:cs="Arial"/>
                <w:b/>
                <w:color w:val="7030A0"/>
              </w:rPr>
            </w:pPr>
          </w:p>
          <w:p w:rsidR="007E0727" w:rsidRPr="00011180" w:rsidRDefault="007E0727" w:rsidP="00A07F41">
            <w:pPr>
              <w:tabs>
                <w:tab w:val="left" w:pos="360"/>
              </w:tabs>
              <w:ind w:left="426" w:hanging="142"/>
              <w:jc w:val="both"/>
              <w:rPr>
                <w:rFonts w:ascii="Arial" w:hAnsi="Arial" w:cs="Arial"/>
                <w:b/>
                <w:color w:val="7030A0"/>
              </w:rPr>
            </w:pPr>
          </w:p>
          <w:p w:rsidR="00F51B73" w:rsidRPr="00011180" w:rsidRDefault="00A45996" w:rsidP="00011180">
            <w:pPr>
              <w:tabs>
                <w:tab w:val="left" w:pos="360"/>
              </w:tabs>
              <w:jc w:val="both"/>
              <w:rPr>
                <w:rFonts w:ascii="Arial" w:hAnsi="Arial" w:cs="Arial"/>
                <w:b/>
                <w:color w:val="7030A0"/>
              </w:rPr>
            </w:pPr>
            <w:r w:rsidRPr="00011180">
              <w:rPr>
                <w:rFonts w:ascii="Arial" w:hAnsi="Arial" w:cs="Arial"/>
                <w:b/>
                <w:color w:val="7030A0"/>
              </w:rPr>
              <w:t>C</w:t>
            </w:r>
            <w:r w:rsidR="00A07F41" w:rsidRPr="00011180">
              <w:rPr>
                <w:rFonts w:ascii="Arial" w:hAnsi="Arial" w:cs="Arial"/>
                <w:b/>
                <w:color w:val="7030A0"/>
              </w:rPr>
              <w:t>ommunication</w:t>
            </w:r>
          </w:p>
          <w:p w:rsidR="00A45996" w:rsidRPr="00011180" w:rsidRDefault="00A45996" w:rsidP="00A07F41">
            <w:pPr>
              <w:tabs>
                <w:tab w:val="left" w:pos="360"/>
              </w:tabs>
              <w:ind w:left="426" w:hanging="142"/>
              <w:jc w:val="both"/>
              <w:rPr>
                <w:rFonts w:ascii="Arial" w:hAnsi="Arial" w:cs="Arial"/>
                <w:b/>
                <w:color w:val="7030A0"/>
              </w:rPr>
            </w:pPr>
          </w:p>
          <w:p w:rsidR="00A45996" w:rsidRPr="00011180" w:rsidRDefault="00A45996" w:rsidP="00011180">
            <w:pPr>
              <w:tabs>
                <w:tab w:val="left" w:pos="360"/>
              </w:tabs>
              <w:jc w:val="both"/>
              <w:rPr>
                <w:rFonts w:ascii="Arial" w:hAnsi="Arial" w:cs="Arial"/>
                <w:b/>
                <w:color w:val="7030A0"/>
              </w:rPr>
            </w:pPr>
            <w:r w:rsidRPr="00011180">
              <w:rPr>
                <w:rFonts w:ascii="Arial" w:hAnsi="Arial" w:cs="Arial"/>
                <w:b/>
                <w:color w:val="7030A0"/>
              </w:rPr>
              <w:t>Vente</w:t>
            </w:r>
          </w:p>
          <w:p w:rsidR="00A1616A" w:rsidRPr="00011180" w:rsidRDefault="00A1616A" w:rsidP="00A07F41">
            <w:pPr>
              <w:tabs>
                <w:tab w:val="left" w:pos="360"/>
              </w:tabs>
              <w:ind w:left="426" w:hanging="142"/>
              <w:jc w:val="both"/>
              <w:rPr>
                <w:rFonts w:ascii="Arial" w:hAnsi="Arial" w:cs="Arial"/>
                <w:b/>
                <w:color w:val="7030A0"/>
              </w:rPr>
            </w:pPr>
          </w:p>
          <w:p w:rsidR="00880DBD" w:rsidRPr="00011180" w:rsidRDefault="00880DBD" w:rsidP="00A07F41">
            <w:pPr>
              <w:tabs>
                <w:tab w:val="left" w:pos="360"/>
              </w:tabs>
              <w:ind w:left="426" w:hanging="142"/>
              <w:jc w:val="both"/>
              <w:rPr>
                <w:rFonts w:ascii="Arial" w:hAnsi="Arial" w:cs="Arial"/>
                <w:b/>
                <w:color w:val="7030A0"/>
              </w:rPr>
            </w:pPr>
          </w:p>
          <w:p w:rsidR="00A1616A" w:rsidRPr="00E20234" w:rsidRDefault="00A1616A" w:rsidP="00011180">
            <w:pPr>
              <w:tabs>
                <w:tab w:val="left" w:pos="360"/>
              </w:tabs>
              <w:jc w:val="both"/>
              <w:rPr>
                <w:rFonts w:ascii="Arial" w:hAnsi="Arial" w:cs="Arial"/>
                <w:b/>
                <w:color w:val="002060"/>
              </w:rPr>
            </w:pPr>
            <w:r w:rsidRPr="00011180">
              <w:rPr>
                <w:rFonts w:ascii="Arial" w:hAnsi="Arial" w:cs="Arial"/>
                <w:b/>
                <w:color w:val="7030A0"/>
              </w:rPr>
              <w:t>Relations client</w:t>
            </w:r>
            <w:r w:rsidR="00011180">
              <w:rPr>
                <w:rFonts w:ascii="Arial" w:hAnsi="Arial" w:cs="Arial"/>
                <w:b/>
                <w:color w:val="7030A0"/>
              </w:rPr>
              <w:t xml:space="preserve"> </w:t>
            </w:r>
            <w:r w:rsidRPr="00011180">
              <w:rPr>
                <w:rFonts w:ascii="Arial" w:hAnsi="Arial" w:cs="Arial"/>
                <w:b/>
                <w:color w:val="7030A0"/>
              </w:rPr>
              <w:t>/</w:t>
            </w:r>
            <w:r w:rsidR="00011180">
              <w:rPr>
                <w:rFonts w:ascii="Arial" w:hAnsi="Arial" w:cs="Arial"/>
                <w:b/>
                <w:color w:val="7030A0"/>
              </w:rPr>
              <w:t xml:space="preserve"> </w:t>
            </w:r>
            <w:r w:rsidRPr="00011180">
              <w:rPr>
                <w:rFonts w:ascii="Arial" w:hAnsi="Arial" w:cs="Arial"/>
                <w:b/>
                <w:color w:val="7030A0"/>
              </w:rPr>
              <w:t>fournisseur</w:t>
            </w:r>
          </w:p>
        </w:tc>
        <w:tc>
          <w:tcPr>
            <w:tcW w:w="6128" w:type="dxa"/>
          </w:tcPr>
          <w:p w:rsidR="00521D68" w:rsidRPr="00011180" w:rsidRDefault="00880DBD" w:rsidP="00011180">
            <w:pPr>
              <w:tabs>
                <w:tab w:val="left" w:pos="720"/>
              </w:tabs>
              <w:rPr>
                <w:rFonts w:ascii="Arial" w:hAnsi="Arial" w:cs="Arial"/>
                <w:b/>
                <w:color w:val="002060"/>
              </w:rPr>
            </w:pPr>
            <w:r w:rsidRPr="00011180">
              <w:rPr>
                <w:rFonts w:ascii="Arial" w:hAnsi="Arial" w:cs="Arial"/>
                <w:b/>
                <w:color w:val="002060"/>
              </w:rPr>
              <w:t>Manager</w:t>
            </w:r>
            <w:r w:rsidR="00521D68" w:rsidRPr="00011180">
              <w:rPr>
                <w:rFonts w:ascii="Arial" w:hAnsi="Arial" w:cs="Arial"/>
                <w:b/>
                <w:color w:val="002060"/>
              </w:rPr>
              <w:t xml:space="preserve"> projet opérationnel</w:t>
            </w:r>
            <w:r w:rsidRPr="00011180">
              <w:rPr>
                <w:rFonts w:ascii="Arial" w:hAnsi="Arial" w:cs="Arial"/>
                <w:b/>
                <w:color w:val="002060"/>
              </w:rPr>
              <w:t xml:space="preserve"> </w:t>
            </w:r>
            <w:r w:rsidR="00A45996" w:rsidRPr="00011180">
              <w:rPr>
                <w:rFonts w:ascii="Arial" w:hAnsi="Arial" w:cs="Arial"/>
                <w:b/>
                <w:color w:val="002060"/>
              </w:rPr>
              <w:t>/</w:t>
            </w:r>
            <w:r w:rsidRPr="00011180">
              <w:rPr>
                <w:rFonts w:ascii="Arial" w:hAnsi="Arial" w:cs="Arial"/>
                <w:b/>
                <w:color w:val="002060"/>
              </w:rPr>
              <w:t xml:space="preserve"> </w:t>
            </w:r>
            <w:r w:rsidR="00521D68" w:rsidRPr="00011180">
              <w:rPr>
                <w:rFonts w:ascii="Arial" w:hAnsi="Arial" w:cs="Arial"/>
                <w:b/>
                <w:color w:val="002060"/>
              </w:rPr>
              <w:t>transvers</w:t>
            </w:r>
            <w:r w:rsidR="00A45996" w:rsidRPr="00011180">
              <w:rPr>
                <w:rFonts w:ascii="Arial" w:hAnsi="Arial" w:cs="Arial"/>
                <w:b/>
                <w:color w:val="002060"/>
              </w:rPr>
              <w:t>e</w:t>
            </w:r>
            <w:r w:rsidR="00521D68" w:rsidRPr="00011180">
              <w:rPr>
                <w:rFonts w:ascii="Arial" w:hAnsi="Arial" w:cs="Arial"/>
                <w:b/>
                <w:color w:val="002060"/>
              </w:rPr>
              <w:t xml:space="preserve"> </w:t>
            </w:r>
          </w:p>
          <w:p w:rsidR="00A07F41" w:rsidRPr="00011180" w:rsidRDefault="00A07F41" w:rsidP="00011180">
            <w:pPr>
              <w:tabs>
                <w:tab w:val="left" w:pos="720"/>
              </w:tabs>
              <w:rPr>
                <w:rFonts w:ascii="Arial" w:hAnsi="Arial" w:cs="Arial"/>
                <w:b/>
                <w:color w:val="002060"/>
              </w:rPr>
            </w:pPr>
            <w:r w:rsidRPr="00011180">
              <w:rPr>
                <w:rFonts w:ascii="Arial" w:hAnsi="Arial" w:cs="Arial"/>
                <w:b/>
                <w:color w:val="002060"/>
              </w:rPr>
              <w:t>Spécialisé en contrôle des coûts</w:t>
            </w:r>
          </w:p>
          <w:p w:rsidR="00521D68" w:rsidRPr="00011180" w:rsidRDefault="00521D68" w:rsidP="00011180">
            <w:pPr>
              <w:tabs>
                <w:tab w:val="left" w:pos="720"/>
              </w:tabs>
              <w:rPr>
                <w:rFonts w:ascii="Arial" w:hAnsi="Arial" w:cs="Arial"/>
                <w:b/>
                <w:color w:val="002060"/>
              </w:rPr>
            </w:pPr>
            <w:r w:rsidRPr="00011180">
              <w:rPr>
                <w:rFonts w:ascii="Arial" w:hAnsi="Arial" w:cs="Arial"/>
                <w:b/>
                <w:color w:val="002060"/>
              </w:rPr>
              <w:t>Chiffrage des risques industriels</w:t>
            </w:r>
          </w:p>
          <w:p w:rsidR="00521D68" w:rsidRPr="00E20234" w:rsidRDefault="00521D68" w:rsidP="00521D68">
            <w:pPr>
              <w:pStyle w:val="ListParagraph"/>
              <w:tabs>
                <w:tab w:val="left" w:pos="720"/>
              </w:tabs>
              <w:rPr>
                <w:rFonts w:ascii="Arial" w:hAnsi="Arial" w:cs="Arial"/>
                <w:b/>
                <w:color w:val="002060"/>
              </w:rPr>
            </w:pPr>
          </w:p>
          <w:p w:rsidR="007E0727" w:rsidRPr="00011180" w:rsidRDefault="00521D68" w:rsidP="00011180">
            <w:pPr>
              <w:tabs>
                <w:tab w:val="left" w:pos="720"/>
              </w:tabs>
              <w:rPr>
                <w:rFonts w:ascii="Arial" w:hAnsi="Arial" w:cs="Arial"/>
                <w:b/>
                <w:color w:val="002060"/>
              </w:rPr>
            </w:pPr>
            <w:r w:rsidRPr="00011180">
              <w:rPr>
                <w:rFonts w:ascii="Arial" w:hAnsi="Arial" w:cs="Arial"/>
                <w:b/>
                <w:color w:val="002060"/>
              </w:rPr>
              <w:t>Pilotage opérationnel d'unités d'usinage, d’assemblage et d’essais qualité</w:t>
            </w:r>
          </w:p>
          <w:p w:rsidR="00521D68" w:rsidRPr="00E20234" w:rsidRDefault="00521D68" w:rsidP="00A07F41">
            <w:pPr>
              <w:tabs>
                <w:tab w:val="left" w:pos="720"/>
              </w:tabs>
              <w:rPr>
                <w:rFonts w:ascii="Arial" w:hAnsi="Arial" w:cs="Arial"/>
                <w:b/>
                <w:color w:val="002060"/>
              </w:rPr>
            </w:pPr>
          </w:p>
          <w:p w:rsidR="00A45996" w:rsidRPr="00E20234" w:rsidRDefault="00A45996" w:rsidP="00011180">
            <w:pPr>
              <w:textAlignment w:val="baseline"/>
              <w:rPr>
                <w:rFonts w:ascii="Arial" w:hAnsi="Arial" w:cs="Arial"/>
                <w:b/>
                <w:color w:val="002060"/>
              </w:rPr>
            </w:pPr>
            <w:r w:rsidRPr="00E20234">
              <w:rPr>
                <w:rFonts w:ascii="Arial" w:hAnsi="Arial" w:cs="Arial"/>
                <w:b/>
                <w:color w:val="002060"/>
              </w:rPr>
              <w:t>Qualité fournisseur, OHSAS18001, MASE, ISO14001, ISO9001, ISO50001, ISO26000</w:t>
            </w:r>
          </w:p>
          <w:p w:rsidR="00A45996" w:rsidRPr="00E20234" w:rsidRDefault="00A45996" w:rsidP="00A07F41">
            <w:pPr>
              <w:tabs>
                <w:tab w:val="left" w:pos="720"/>
              </w:tabs>
              <w:rPr>
                <w:rFonts w:ascii="Arial" w:hAnsi="Arial" w:cs="Arial"/>
                <w:b/>
                <w:color w:val="002060"/>
              </w:rPr>
            </w:pPr>
          </w:p>
          <w:p w:rsidR="00A07F41" w:rsidRPr="00011180" w:rsidRDefault="00A07F41" w:rsidP="00011180">
            <w:pPr>
              <w:tabs>
                <w:tab w:val="left" w:pos="720"/>
              </w:tabs>
              <w:rPr>
                <w:rFonts w:ascii="Arial" w:hAnsi="Arial" w:cs="Arial"/>
                <w:b/>
                <w:color w:val="002060"/>
              </w:rPr>
            </w:pPr>
            <w:r w:rsidRPr="00011180">
              <w:rPr>
                <w:rFonts w:ascii="Arial" w:hAnsi="Arial" w:cs="Arial"/>
                <w:b/>
                <w:color w:val="002060"/>
              </w:rPr>
              <w:t xml:space="preserve">Hiérarchique jusqu’à </w:t>
            </w:r>
            <w:r w:rsidR="00521D68" w:rsidRPr="00011180">
              <w:rPr>
                <w:rFonts w:ascii="Arial" w:hAnsi="Arial" w:cs="Arial"/>
                <w:b/>
                <w:color w:val="002060"/>
              </w:rPr>
              <w:t>6</w:t>
            </w:r>
            <w:r w:rsidRPr="00011180">
              <w:rPr>
                <w:rFonts w:ascii="Arial" w:hAnsi="Arial" w:cs="Arial"/>
                <w:b/>
                <w:color w:val="002060"/>
              </w:rPr>
              <w:t xml:space="preserve">5 personnes </w:t>
            </w:r>
          </w:p>
          <w:p w:rsidR="00A07F41" w:rsidRPr="00011180" w:rsidRDefault="00A07F41" w:rsidP="00011180">
            <w:pPr>
              <w:tabs>
                <w:tab w:val="left" w:pos="720"/>
              </w:tabs>
              <w:rPr>
                <w:rFonts w:ascii="Arial" w:hAnsi="Arial" w:cs="Arial"/>
                <w:b/>
                <w:color w:val="002060"/>
              </w:rPr>
            </w:pPr>
            <w:r w:rsidRPr="00011180">
              <w:rPr>
                <w:rFonts w:ascii="Arial" w:hAnsi="Arial" w:cs="Arial"/>
                <w:b/>
                <w:color w:val="002060"/>
              </w:rPr>
              <w:t xml:space="preserve">Fonctionnel jusqu’à </w:t>
            </w:r>
            <w:r w:rsidR="00521D68" w:rsidRPr="00011180">
              <w:rPr>
                <w:rFonts w:ascii="Arial" w:hAnsi="Arial" w:cs="Arial"/>
                <w:b/>
                <w:color w:val="002060"/>
              </w:rPr>
              <w:t>1500</w:t>
            </w:r>
            <w:r w:rsidRPr="00011180">
              <w:rPr>
                <w:rFonts w:ascii="Arial" w:hAnsi="Arial" w:cs="Arial"/>
                <w:b/>
                <w:color w:val="002060"/>
              </w:rPr>
              <w:t xml:space="preserve"> personnes</w:t>
            </w:r>
          </w:p>
          <w:p w:rsidR="007E0727" w:rsidRPr="00E20234" w:rsidRDefault="007E0727" w:rsidP="00A07F41">
            <w:pPr>
              <w:tabs>
                <w:tab w:val="left" w:pos="720"/>
              </w:tabs>
              <w:rPr>
                <w:rFonts w:ascii="Arial" w:hAnsi="Arial" w:cs="Arial"/>
                <w:b/>
                <w:color w:val="002060"/>
              </w:rPr>
            </w:pPr>
          </w:p>
          <w:p w:rsidR="00A07F41" w:rsidRPr="00011180" w:rsidRDefault="00A45996" w:rsidP="00011180">
            <w:pPr>
              <w:rPr>
                <w:rFonts w:ascii="Arial" w:hAnsi="Arial" w:cs="Arial"/>
                <w:b/>
                <w:color w:val="002060"/>
              </w:rPr>
            </w:pPr>
            <w:r w:rsidRPr="00011180">
              <w:rPr>
                <w:rFonts w:ascii="Arial" w:hAnsi="Arial" w:cs="Arial"/>
                <w:b/>
                <w:color w:val="002060"/>
              </w:rPr>
              <w:t>E</w:t>
            </w:r>
            <w:r w:rsidR="00A07F41" w:rsidRPr="00011180">
              <w:rPr>
                <w:rFonts w:ascii="Arial" w:hAnsi="Arial" w:cs="Arial"/>
                <w:b/>
                <w:color w:val="002060"/>
              </w:rPr>
              <w:t xml:space="preserve">couter, convaincre, </w:t>
            </w:r>
            <w:r w:rsidRPr="00011180">
              <w:rPr>
                <w:rFonts w:ascii="Arial" w:hAnsi="Arial" w:cs="Arial"/>
                <w:b/>
                <w:color w:val="002060"/>
              </w:rPr>
              <w:t>animer, rendre compte</w:t>
            </w:r>
          </w:p>
          <w:p w:rsidR="00A45996" w:rsidRPr="00E20234" w:rsidRDefault="00A45996" w:rsidP="00A45996">
            <w:pPr>
              <w:pStyle w:val="ListParagraph"/>
              <w:rPr>
                <w:rFonts w:ascii="Arial" w:hAnsi="Arial" w:cs="Arial"/>
                <w:b/>
                <w:color w:val="002060"/>
              </w:rPr>
            </w:pPr>
          </w:p>
          <w:p w:rsidR="00A45996" w:rsidRPr="00E20234" w:rsidRDefault="00A45996" w:rsidP="00011180">
            <w:pPr>
              <w:textAlignment w:val="baseline"/>
              <w:rPr>
                <w:rFonts w:ascii="Arial" w:hAnsi="Arial" w:cs="Arial"/>
                <w:b/>
                <w:color w:val="002060"/>
              </w:rPr>
            </w:pPr>
            <w:r w:rsidRPr="00E20234">
              <w:rPr>
                <w:rFonts w:ascii="Arial" w:hAnsi="Arial" w:cs="Arial"/>
                <w:b/>
                <w:color w:val="002060"/>
              </w:rPr>
              <w:t>Commercialisation programme d’écoconception</w:t>
            </w:r>
          </w:p>
          <w:p w:rsidR="00A1616A" w:rsidRPr="00E20234" w:rsidRDefault="00A1616A" w:rsidP="00A1616A">
            <w:pPr>
              <w:pStyle w:val="ListParagraph"/>
              <w:rPr>
                <w:rFonts w:ascii="Arial" w:hAnsi="Arial" w:cs="Arial"/>
                <w:b/>
                <w:color w:val="002060"/>
              </w:rPr>
            </w:pPr>
          </w:p>
          <w:p w:rsidR="00011180" w:rsidRDefault="00011180" w:rsidP="00011180">
            <w:pPr>
              <w:textAlignment w:val="baseline"/>
              <w:rPr>
                <w:rFonts w:ascii="Arial" w:hAnsi="Arial" w:cs="Arial"/>
                <w:b/>
                <w:color w:val="002060"/>
              </w:rPr>
            </w:pPr>
          </w:p>
          <w:p w:rsidR="00A1616A" w:rsidRPr="00E20234" w:rsidRDefault="00A1616A" w:rsidP="00011180">
            <w:pPr>
              <w:textAlignment w:val="baseline"/>
              <w:rPr>
                <w:rFonts w:ascii="Arial" w:hAnsi="Arial" w:cs="Arial"/>
                <w:b/>
                <w:color w:val="002060"/>
              </w:rPr>
            </w:pPr>
            <w:r w:rsidRPr="00E20234">
              <w:rPr>
                <w:rFonts w:ascii="Arial" w:hAnsi="Arial" w:cs="Arial"/>
                <w:b/>
                <w:color w:val="002060"/>
              </w:rPr>
              <w:t>Acceptation produits, documentaire, compte-rendu qualité, négociations coûts et délais</w:t>
            </w:r>
          </w:p>
          <w:p w:rsidR="00A1616A" w:rsidRPr="00E20234" w:rsidRDefault="00A1616A" w:rsidP="00D44D13">
            <w:pPr>
              <w:textAlignment w:val="baseline"/>
              <w:rPr>
                <w:rFonts w:ascii="Arial" w:hAnsi="Arial" w:cs="Arial"/>
                <w:b/>
                <w:color w:val="002060"/>
              </w:rPr>
            </w:pPr>
          </w:p>
        </w:tc>
      </w:tr>
    </w:tbl>
    <w:p w:rsidR="00F51B73" w:rsidRPr="00B74C97" w:rsidRDefault="00F51B73">
      <w:pPr>
        <w:tabs>
          <w:tab w:val="left" w:pos="720"/>
        </w:tabs>
        <w:rPr>
          <w:rFonts w:ascii="Calibri" w:hAnsi="Calibri" w:cs="Tahoma"/>
          <w:color w:val="333333"/>
          <w:sz w:val="8"/>
        </w:rPr>
      </w:pPr>
    </w:p>
    <w:p w:rsidR="00F51B73" w:rsidRDefault="00F51B73">
      <w:pPr>
        <w:pStyle w:val="EmisysDTtitre1"/>
        <w:rPr>
          <w:b/>
          <w:bCs/>
          <w:color w:val="333333"/>
        </w:rPr>
      </w:pPr>
      <w:r>
        <w:rPr>
          <w:b/>
          <w:bCs/>
          <w:color w:val="333333"/>
        </w:rPr>
        <w:t>Compétences Techniques</w:t>
      </w:r>
    </w:p>
    <w:p w:rsidR="00F51B73" w:rsidRDefault="00F51B73">
      <w:pPr>
        <w:rPr>
          <w:color w:val="333333"/>
        </w:rPr>
      </w:pPr>
    </w:p>
    <w:tbl>
      <w:tblPr>
        <w:tblW w:w="0" w:type="auto"/>
        <w:tblLook w:val="01E0" w:firstRow="1" w:lastRow="1" w:firstColumn="1" w:lastColumn="1" w:noHBand="0" w:noVBand="0"/>
      </w:tblPr>
      <w:tblGrid>
        <w:gridCol w:w="3888"/>
        <w:gridCol w:w="6143"/>
      </w:tblGrid>
      <w:tr w:rsidR="00507825" w:rsidRPr="007E0727" w:rsidTr="006E4C13">
        <w:tc>
          <w:tcPr>
            <w:tcW w:w="3888" w:type="dxa"/>
          </w:tcPr>
          <w:p w:rsidR="007E0727" w:rsidRPr="00D44D13" w:rsidRDefault="00521D68" w:rsidP="00011180">
            <w:pPr>
              <w:rPr>
                <w:rFonts w:ascii="Arial" w:hAnsi="Arial" w:cs="Arial"/>
                <w:b/>
                <w:color w:val="7030A0"/>
              </w:rPr>
            </w:pPr>
            <w:r w:rsidRPr="00D44D13">
              <w:rPr>
                <w:rFonts w:ascii="Arial" w:hAnsi="Arial" w:cs="Arial"/>
                <w:b/>
                <w:color w:val="7030A0"/>
              </w:rPr>
              <w:t>Gestion de projet / production</w:t>
            </w:r>
          </w:p>
          <w:p w:rsidR="00507825" w:rsidRPr="00E20234" w:rsidRDefault="00A07F41" w:rsidP="00A07F41">
            <w:pPr>
              <w:ind w:left="360"/>
              <w:rPr>
                <w:rFonts w:ascii="Arial" w:hAnsi="Arial" w:cs="Arial"/>
                <w:b/>
                <w:color w:val="002060"/>
              </w:rPr>
            </w:pPr>
            <w:r w:rsidRPr="00E20234">
              <w:rPr>
                <w:rFonts w:ascii="Arial" w:hAnsi="Arial" w:cs="Arial"/>
                <w:b/>
                <w:color w:val="002060"/>
              </w:rPr>
              <w:t xml:space="preserve"> </w:t>
            </w:r>
          </w:p>
          <w:p w:rsidR="00521D68" w:rsidRPr="00E20234" w:rsidRDefault="00521D68" w:rsidP="00A07F41">
            <w:pPr>
              <w:ind w:left="360"/>
              <w:rPr>
                <w:rFonts w:ascii="Arial" w:hAnsi="Arial" w:cs="Arial"/>
                <w:b/>
                <w:color w:val="002060"/>
              </w:rPr>
            </w:pPr>
          </w:p>
          <w:p w:rsidR="00521D68" w:rsidRPr="00E20234" w:rsidRDefault="00521D68" w:rsidP="00A07F41">
            <w:pPr>
              <w:ind w:left="360"/>
              <w:rPr>
                <w:rFonts w:ascii="Arial" w:hAnsi="Arial" w:cs="Arial"/>
                <w:b/>
                <w:color w:val="002060"/>
              </w:rPr>
            </w:pPr>
          </w:p>
          <w:p w:rsidR="00D241F1" w:rsidRPr="00E20234" w:rsidRDefault="00D241F1" w:rsidP="00A07F41">
            <w:pPr>
              <w:ind w:left="360"/>
              <w:rPr>
                <w:rFonts w:ascii="Arial" w:hAnsi="Arial" w:cs="Arial"/>
                <w:b/>
                <w:color w:val="002060"/>
              </w:rPr>
            </w:pPr>
          </w:p>
          <w:p w:rsidR="00A07F41" w:rsidRPr="00D44D13" w:rsidRDefault="00A07F41" w:rsidP="00011180">
            <w:pPr>
              <w:rPr>
                <w:rFonts w:ascii="Arial" w:hAnsi="Arial" w:cs="Arial"/>
                <w:b/>
                <w:color w:val="7030A0"/>
              </w:rPr>
            </w:pPr>
            <w:r w:rsidRPr="00D44D13">
              <w:rPr>
                <w:rFonts w:ascii="Arial" w:hAnsi="Arial" w:cs="Arial"/>
                <w:b/>
                <w:color w:val="7030A0"/>
              </w:rPr>
              <w:t>Génie industriel</w:t>
            </w:r>
          </w:p>
          <w:p w:rsidR="007E0727" w:rsidRPr="00E20234" w:rsidRDefault="007E0727" w:rsidP="00A07F41">
            <w:pPr>
              <w:ind w:left="360"/>
              <w:rPr>
                <w:rFonts w:ascii="Arial" w:hAnsi="Arial" w:cs="Arial"/>
                <w:b/>
                <w:color w:val="002060"/>
              </w:rPr>
            </w:pPr>
          </w:p>
          <w:p w:rsidR="007E0727" w:rsidRPr="00E20234" w:rsidRDefault="007E0727" w:rsidP="00A07F41">
            <w:pPr>
              <w:ind w:left="360"/>
              <w:rPr>
                <w:rFonts w:ascii="Arial" w:hAnsi="Arial" w:cs="Arial"/>
                <w:b/>
                <w:color w:val="002060"/>
              </w:rPr>
            </w:pPr>
          </w:p>
          <w:p w:rsidR="007E0727" w:rsidRPr="00E20234" w:rsidRDefault="007E0727" w:rsidP="00A07F41">
            <w:pPr>
              <w:ind w:left="360"/>
              <w:rPr>
                <w:rFonts w:ascii="Arial" w:hAnsi="Arial" w:cs="Arial"/>
                <w:b/>
                <w:color w:val="002060"/>
              </w:rPr>
            </w:pPr>
          </w:p>
          <w:p w:rsidR="00A1616A" w:rsidRPr="00E20234" w:rsidRDefault="00A1616A" w:rsidP="00A07F41">
            <w:pPr>
              <w:ind w:left="360"/>
              <w:rPr>
                <w:rFonts w:ascii="Arial" w:hAnsi="Arial" w:cs="Arial"/>
                <w:b/>
                <w:color w:val="002060"/>
              </w:rPr>
            </w:pPr>
          </w:p>
          <w:p w:rsidR="00A1616A" w:rsidRPr="00E20234" w:rsidRDefault="00A1616A" w:rsidP="00A07F41">
            <w:pPr>
              <w:ind w:left="360"/>
              <w:rPr>
                <w:rFonts w:ascii="Arial" w:hAnsi="Arial" w:cs="Arial"/>
                <w:b/>
                <w:color w:val="002060"/>
              </w:rPr>
            </w:pPr>
          </w:p>
          <w:p w:rsidR="00011180" w:rsidRDefault="00011180" w:rsidP="00011180">
            <w:pPr>
              <w:rPr>
                <w:rFonts w:ascii="Arial" w:hAnsi="Arial" w:cs="Arial"/>
                <w:b/>
                <w:color w:val="7030A0"/>
              </w:rPr>
            </w:pPr>
          </w:p>
          <w:p w:rsidR="00521D68" w:rsidRPr="00D44D13" w:rsidRDefault="00A45996" w:rsidP="00011180">
            <w:pPr>
              <w:rPr>
                <w:rFonts w:ascii="Arial" w:hAnsi="Arial" w:cs="Arial"/>
                <w:b/>
                <w:color w:val="7030A0"/>
              </w:rPr>
            </w:pPr>
            <w:r w:rsidRPr="00D44D13">
              <w:rPr>
                <w:rFonts w:ascii="Arial" w:hAnsi="Arial" w:cs="Arial"/>
                <w:b/>
                <w:color w:val="7030A0"/>
              </w:rPr>
              <w:lastRenderedPageBreak/>
              <w:t>Rédaction de procédure</w:t>
            </w:r>
          </w:p>
          <w:p w:rsidR="00A07F41" w:rsidRPr="00E20234" w:rsidRDefault="00A07F41" w:rsidP="00A07F41">
            <w:pPr>
              <w:ind w:left="360"/>
              <w:rPr>
                <w:rFonts w:ascii="Arial" w:hAnsi="Arial" w:cs="Arial"/>
                <w:b/>
                <w:color w:val="002060"/>
              </w:rPr>
            </w:pPr>
          </w:p>
          <w:p w:rsidR="00A1616A" w:rsidRPr="00E20234" w:rsidRDefault="00A1616A" w:rsidP="00A07F41">
            <w:pPr>
              <w:ind w:left="360"/>
              <w:rPr>
                <w:rFonts w:ascii="Arial" w:hAnsi="Arial" w:cs="Arial"/>
                <w:b/>
                <w:color w:val="002060"/>
              </w:rPr>
            </w:pPr>
          </w:p>
          <w:p w:rsidR="00A1616A" w:rsidRPr="00D44D13" w:rsidRDefault="00A1616A" w:rsidP="00011180">
            <w:pPr>
              <w:rPr>
                <w:rFonts w:ascii="Arial" w:hAnsi="Arial" w:cs="Arial"/>
                <w:b/>
                <w:color w:val="7030A0"/>
              </w:rPr>
            </w:pPr>
            <w:r w:rsidRPr="00D44D13">
              <w:rPr>
                <w:rFonts w:ascii="Arial" w:hAnsi="Arial" w:cs="Arial"/>
                <w:b/>
                <w:color w:val="7030A0"/>
              </w:rPr>
              <w:t>Connaissances générales</w:t>
            </w:r>
          </w:p>
          <w:p w:rsidR="00A1616A" w:rsidRPr="00E20234" w:rsidRDefault="00A1616A" w:rsidP="00A1616A">
            <w:pPr>
              <w:ind w:left="360"/>
              <w:rPr>
                <w:rFonts w:ascii="Arial" w:hAnsi="Arial" w:cs="Arial"/>
                <w:b/>
                <w:color w:val="002060"/>
              </w:rPr>
            </w:pPr>
          </w:p>
          <w:p w:rsidR="00A1616A" w:rsidRPr="00E20234" w:rsidRDefault="00A1616A" w:rsidP="00A1616A">
            <w:pPr>
              <w:ind w:left="360"/>
              <w:rPr>
                <w:rFonts w:ascii="Arial" w:hAnsi="Arial" w:cs="Arial"/>
                <w:b/>
                <w:color w:val="002060"/>
              </w:rPr>
            </w:pPr>
          </w:p>
          <w:p w:rsidR="00A1616A" w:rsidRPr="00E20234" w:rsidRDefault="00A1616A" w:rsidP="00011180">
            <w:pPr>
              <w:rPr>
                <w:rFonts w:ascii="Arial" w:hAnsi="Arial" w:cs="Arial"/>
                <w:b/>
                <w:color w:val="002060"/>
              </w:rPr>
            </w:pPr>
            <w:r w:rsidRPr="00D44D13">
              <w:rPr>
                <w:rFonts w:ascii="Arial" w:hAnsi="Arial" w:cs="Arial"/>
                <w:b/>
                <w:color w:val="7030A0"/>
              </w:rPr>
              <w:t>Technologies</w:t>
            </w:r>
          </w:p>
        </w:tc>
        <w:tc>
          <w:tcPr>
            <w:tcW w:w="6143" w:type="dxa"/>
          </w:tcPr>
          <w:p w:rsidR="007E0727" w:rsidRPr="00011180" w:rsidRDefault="00521D68" w:rsidP="00011180">
            <w:pPr>
              <w:rPr>
                <w:rFonts w:ascii="Arial" w:hAnsi="Arial" w:cs="Arial"/>
                <w:b/>
                <w:color w:val="002060"/>
              </w:rPr>
            </w:pPr>
            <w:r w:rsidRPr="00011180">
              <w:rPr>
                <w:rFonts w:ascii="Arial" w:hAnsi="Arial" w:cs="Arial"/>
                <w:b/>
                <w:color w:val="002060"/>
              </w:rPr>
              <w:lastRenderedPageBreak/>
              <w:t xml:space="preserve">Elaboration et suivi de tableaux de bord : plan directeur de projet, budget, suivi d'activité et des coûts à terminaison, indicateurs de performance, plannings, compte-rendu avancement et </w:t>
            </w:r>
            <w:r w:rsidR="00D241F1" w:rsidRPr="00011180">
              <w:rPr>
                <w:rFonts w:ascii="Arial" w:hAnsi="Arial" w:cs="Arial"/>
                <w:b/>
                <w:color w:val="002060"/>
              </w:rPr>
              <w:t xml:space="preserve">de </w:t>
            </w:r>
            <w:r w:rsidRPr="00011180">
              <w:rPr>
                <w:rFonts w:ascii="Arial" w:hAnsi="Arial" w:cs="Arial"/>
                <w:b/>
                <w:color w:val="002060"/>
              </w:rPr>
              <w:t xml:space="preserve">progrès </w:t>
            </w:r>
          </w:p>
          <w:p w:rsidR="00D241F1" w:rsidRPr="00E20234" w:rsidRDefault="00D241F1" w:rsidP="00D241F1">
            <w:pPr>
              <w:pStyle w:val="ListParagraph"/>
              <w:rPr>
                <w:rFonts w:ascii="Arial" w:hAnsi="Arial" w:cs="Arial"/>
                <w:b/>
                <w:color w:val="002060"/>
              </w:rPr>
            </w:pPr>
          </w:p>
          <w:p w:rsidR="00521D68" w:rsidRPr="00011180" w:rsidRDefault="00521D68" w:rsidP="00011180">
            <w:pPr>
              <w:rPr>
                <w:rFonts w:ascii="Arial" w:hAnsi="Arial" w:cs="Arial"/>
                <w:b/>
                <w:color w:val="002060"/>
              </w:rPr>
            </w:pPr>
            <w:r w:rsidRPr="00011180">
              <w:rPr>
                <w:rFonts w:ascii="Arial" w:hAnsi="Arial" w:cs="Arial"/>
                <w:b/>
                <w:color w:val="002060"/>
              </w:rPr>
              <w:t>Mise en pratique de chantiers d’amélioration continue : JIT, SMED, TPM, AMDEC, KANBAN, 5S, PDCA, Qualité, Sécurité, refonte des processus opérationnels</w:t>
            </w:r>
          </w:p>
          <w:p w:rsidR="00521D68" w:rsidRPr="00E20234" w:rsidRDefault="00521D68" w:rsidP="00011180">
            <w:pPr>
              <w:textAlignment w:val="baseline"/>
              <w:rPr>
                <w:rFonts w:ascii="Arial" w:hAnsi="Arial" w:cs="Arial"/>
                <w:b/>
                <w:bCs/>
                <w:color w:val="002060"/>
                <w:u w:val="single"/>
              </w:rPr>
            </w:pPr>
            <w:r w:rsidRPr="00E20234">
              <w:rPr>
                <w:rFonts w:ascii="Arial" w:hAnsi="Arial" w:cs="Arial"/>
                <w:b/>
                <w:color w:val="002060"/>
              </w:rPr>
              <w:t>Migration et fiabilisation d'un système GPAO</w:t>
            </w:r>
          </w:p>
          <w:p w:rsidR="00521D68" w:rsidRPr="00E20234" w:rsidRDefault="00521D68" w:rsidP="00521D68">
            <w:pPr>
              <w:pStyle w:val="ListParagraph"/>
              <w:rPr>
                <w:rFonts w:ascii="Arial" w:hAnsi="Arial" w:cs="Arial"/>
                <w:b/>
                <w:color w:val="002060"/>
              </w:rPr>
            </w:pPr>
          </w:p>
          <w:p w:rsidR="00011180" w:rsidRDefault="00011180" w:rsidP="00D44D13">
            <w:pPr>
              <w:rPr>
                <w:rFonts w:ascii="Arial" w:hAnsi="Arial" w:cs="Arial"/>
                <w:b/>
                <w:color w:val="002060"/>
              </w:rPr>
            </w:pPr>
          </w:p>
          <w:p w:rsidR="00A45996" w:rsidRPr="00D44D13" w:rsidRDefault="00A45996" w:rsidP="00D44D13">
            <w:pPr>
              <w:rPr>
                <w:rFonts w:ascii="Arial" w:hAnsi="Arial" w:cs="Arial"/>
                <w:b/>
                <w:color w:val="002060"/>
              </w:rPr>
            </w:pPr>
            <w:r w:rsidRPr="00D44D13">
              <w:rPr>
                <w:rFonts w:ascii="Arial" w:hAnsi="Arial" w:cs="Arial"/>
                <w:b/>
                <w:color w:val="002060"/>
              </w:rPr>
              <w:lastRenderedPageBreak/>
              <w:t>Opérationnelle, contrôle de gestion, logistique, documentaire, achats, juridiques</w:t>
            </w:r>
          </w:p>
          <w:p w:rsidR="00A45996" w:rsidRPr="00E20234" w:rsidRDefault="00A45996" w:rsidP="00A45996">
            <w:pPr>
              <w:pStyle w:val="ListParagraph"/>
              <w:rPr>
                <w:rFonts w:ascii="Arial" w:hAnsi="Arial" w:cs="Arial"/>
                <w:b/>
                <w:color w:val="002060"/>
              </w:rPr>
            </w:pPr>
          </w:p>
          <w:p w:rsidR="00A1616A" w:rsidRPr="00E20234" w:rsidRDefault="00A1616A" w:rsidP="00D44D13">
            <w:pPr>
              <w:textAlignment w:val="baseline"/>
              <w:rPr>
                <w:rFonts w:ascii="Arial" w:hAnsi="Arial" w:cs="Arial"/>
                <w:b/>
                <w:color w:val="002060"/>
              </w:rPr>
            </w:pPr>
            <w:r w:rsidRPr="00E20234">
              <w:rPr>
                <w:rFonts w:ascii="Arial" w:hAnsi="Arial" w:cs="Arial"/>
                <w:b/>
                <w:color w:val="002060"/>
              </w:rPr>
              <w:t>Veille réglementaire, ergonomie, ADR, ICPE, SEVESO, STEP</w:t>
            </w:r>
          </w:p>
          <w:p w:rsidR="00A1616A" w:rsidRPr="00E20234" w:rsidRDefault="00A1616A" w:rsidP="00A1616A">
            <w:pPr>
              <w:pStyle w:val="ListParagraph"/>
              <w:rPr>
                <w:rFonts w:ascii="Arial" w:hAnsi="Arial" w:cs="Arial"/>
                <w:b/>
                <w:color w:val="002060"/>
              </w:rPr>
            </w:pPr>
          </w:p>
          <w:p w:rsidR="007E0727" w:rsidRPr="00D44D13" w:rsidRDefault="00A1616A" w:rsidP="00D44D13">
            <w:pPr>
              <w:rPr>
                <w:rFonts w:ascii="Arial" w:hAnsi="Arial" w:cs="Arial"/>
                <w:b/>
                <w:color w:val="002060"/>
              </w:rPr>
            </w:pPr>
            <w:r w:rsidRPr="00D44D13">
              <w:rPr>
                <w:rFonts w:ascii="Arial" w:hAnsi="Arial" w:cs="Arial"/>
                <w:b/>
                <w:color w:val="002060"/>
              </w:rPr>
              <w:t>Maîtrise des outils informatiques standards, SAP, BAAN, VERDI, MS Project</w:t>
            </w:r>
          </w:p>
        </w:tc>
      </w:tr>
    </w:tbl>
    <w:p w:rsidR="00337C97" w:rsidRDefault="00337C97">
      <w:pPr>
        <w:pStyle w:val="EmisysDTtitre1"/>
        <w:rPr>
          <w:b/>
          <w:bCs/>
          <w:color w:val="333333"/>
        </w:rPr>
      </w:pPr>
    </w:p>
    <w:p w:rsidR="00F51B73" w:rsidRPr="00880DBD" w:rsidRDefault="00F51B73">
      <w:pPr>
        <w:pStyle w:val="EmisysDTtitre1"/>
        <w:rPr>
          <w:b/>
          <w:bCs/>
          <w:color w:val="auto"/>
        </w:rPr>
      </w:pPr>
      <w:r w:rsidRPr="00880DBD">
        <w:rPr>
          <w:b/>
          <w:bCs/>
          <w:color w:val="auto"/>
        </w:rPr>
        <w:t>Expérience Professionnelle</w:t>
      </w:r>
    </w:p>
    <w:p w:rsidR="00D06D9B" w:rsidRPr="00D06D9B" w:rsidRDefault="00D06D9B" w:rsidP="00D06D9B">
      <w:pPr>
        <w:rPr>
          <w:rFonts w:ascii="Arial" w:hAnsi="Arial" w:cs="Arial"/>
          <w:b/>
          <w:bCs/>
          <w:color w:val="FF0000"/>
        </w:rPr>
      </w:pP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color w:val="000000"/>
        </w:rPr>
      </w:pPr>
      <w:r w:rsidRPr="00011180">
        <w:rPr>
          <w:rFonts w:ascii="Arial" w:hAnsi="Arial" w:cs="Arial"/>
          <w:b/>
          <w:bCs/>
          <w:color w:val="0070C0"/>
        </w:rPr>
        <w:t>2013</w:t>
      </w:r>
      <w:r w:rsidRPr="00011180">
        <w:rPr>
          <w:rFonts w:ascii="Arial" w:hAnsi="Arial" w:cs="Arial"/>
          <w:b/>
          <w:bCs/>
          <w:i/>
          <w:color w:val="0070C0"/>
        </w:rPr>
        <w:t xml:space="preserve"> </w:t>
      </w:r>
      <w:r w:rsidRPr="00D06D9B">
        <w:rPr>
          <w:rFonts w:ascii="Arial" w:hAnsi="Arial" w:cs="Arial"/>
          <w:b/>
          <w:bCs/>
          <w:color w:val="7030A0"/>
        </w:rPr>
        <w:t>CDD CETIM -</w:t>
      </w:r>
      <w:r w:rsidRPr="00D06D9B">
        <w:rPr>
          <w:rFonts w:ascii="Arial" w:hAnsi="Arial" w:cs="Arial"/>
          <w:b/>
          <w:bCs/>
          <w:i/>
          <w:color w:val="7030A0"/>
        </w:rPr>
        <w:t xml:space="preserve"> </w:t>
      </w:r>
      <w:r w:rsidRPr="00D06D9B">
        <w:rPr>
          <w:rFonts w:ascii="Arial" w:hAnsi="Arial" w:cs="Arial"/>
          <w:b/>
          <w:color w:val="000000"/>
        </w:rPr>
        <w:t>Chargé d’affaires Ecoconception en Région Rhône-Alpes</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color w:val="000000"/>
        </w:rPr>
        <w:t>Commercialisation de programmes subventionnés (DIRECCTE, ADEME, REGION)</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color w:val="000000"/>
        </w:rPr>
      </w:pPr>
      <w:r w:rsidRPr="00D06D9B">
        <w:rPr>
          <w:rFonts w:ascii="Arial" w:hAnsi="Arial" w:cs="Arial"/>
          <w:b/>
          <w:color w:val="7030A0"/>
        </w:rPr>
        <w:t xml:space="preserve">RESULTATS : </w:t>
      </w:r>
      <w:r w:rsidRPr="00D06D9B">
        <w:rPr>
          <w:rFonts w:ascii="Arial" w:hAnsi="Arial" w:cs="Arial"/>
          <w:b/>
          <w:bCs/>
          <w:color w:val="7030A0"/>
        </w:rPr>
        <w:t xml:space="preserve"> </w:t>
      </w:r>
      <w:r w:rsidRPr="00D06D9B">
        <w:rPr>
          <w:rFonts w:ascii="Arial" w:hAnsi="Arial" w:cs="Arial"/>
        </w:rPr>
        <w:t xml:space="preserve"> </w:t>
      </w:r>
      <w:r w:rsidRPr="00D06D9B">
        <w:rPr>
          <w:rFonts w:ascii="Arial" w:hAnsi="Arial" w:cs="Arial"/>
          <w:b/>
        </w:rPr>
        <w:t xml:space="preserve">Atteinte des objectifs fixés par l’ADEME (40 </w:t>
      </w:r>
      <w:r w:rsidR="00D95A81">
        <w:rPr>
          <w:rFonts w:ascii="Arial" w:hAnsi="Arial" w:cs="Arial"/>
          <w:b/>
        </w:rPr>
        <w:t>entreprises</w:t>
      </w:r>
      <w:r w:rsidRPr="00D06D9B">
        <w:rPr>
          <w:rFonts w:ascii="Arial" w:hAnsi="Arial" w:cs="Arial"/>
          <w:b/>
        </w:rPr>
        <w:t>)</w:t>
      </w:r>
    </w:p>
    <w:p w:rsidR="00D06D9B" w:rsidRPr="00D06D9B" w:rsidRDefault="00D06D9B" w:rsidP="00D06D9B">
      <w:pPr>
        <w:rPr>
          <w:rFonts w:ascii="Arial" w:hAnsi="Arial" w:cs="Arial"/>
          <w:b/>
          <w:bCs/>
          <w:color w:val="FF0000"/>
        </w:rPr>
      </w:pP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color w:val="000000"/>
        </w:rPr>
      </w:pPr>
      <w:r w:rsidRPr="00011180">
        <w:rPr>
          <w:rFonts w:ascii="Arial" w:hAnsi="Arial" w:cs="Arial"/>
          <w:b/>
          <w:bCs/>
          <w:color w:val="0070C0"/>
        </w:rPr>
        <w:t>2012</w:t>
      </w:r>
      <w:r w:rsidRPr="00D06D9B">
        <w:rPr>
          <w:rFonts w:ascii="Arial" w:hAnsi="Arial" w:cs="Arial"/>
          <w:b/>
          <w:bCs/>
          <w:i/>
          <w:color w:val="0000FF"/>
        </w:rPr>
        <w:t xml:space="preserve"> </w:t>
      </w:r>
      <w:r w:rsidRPr="00D06D9B">
        <w:rPr>
          <w:rFonts w:ascii="Arial" w:hAnsi="Arial" w:cs="Arial"/>
          <w:b/>
          <w:bCs/>
          <w:color w:val="7030A0"/>
        </w:rPr>
        <w:t xml:space="preserve">CDD GIE MANUTECH-USD - </w:t>
      </w:r>
      <w:r w:rsidRPr="00D06D9B">
        <w:rPr>
          <w:rFonts w:ascii="Arial" w:hAnsi="Arial" w:cs="Arial"/>
          <w:b/>
          <w:color w:val="000000"/>
        </w:rPr>
        <w:t>Délégué Général du GIE à Saint-Etienne</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color w:val="000000"/>
        </w:rPr>
        <w:t>Responsable technique, juridique et administratif du GIE (Technologie Laser)</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color w:val="000000"/>
        </w:rPr>
        <w:t>Coordination de tous les acteurs du GIE : 4 écoles de droit public (ENISE, ECL, EMSE, Université Jean-Monnet et 3 entreprise de droit privé (HEF R&amp;D, IMPULSION et le CETIM), interface comptabilité et juristes : dépôt des statuts du GIE</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bCs/>
          <w:color w:val="FF0000"/>
        </w:rPr>
      </w:pPr>
      <w:r w:rsidRPr="00D06D9B">
        <w:rPr>
          <w:rFonts w:ascii="Arial" w:hAnsi="Arial" w:cs="Arial"/>
          <w:b/>
          <w:color w:val="7030A0"/>
        </w:rPr>
        <w:t>RESULTATS :</w:t>
      </w:r>
      <w:r w:rsidRPr="00D06D9B">
        <w:rPr>
          <w:rFonts w:ascii="Arial" w:hAnsi="Arial" w:cs="Arial"/>
          <w:b/>
          <w:bCs/>
          <w:color w:val="7030A0"/>
        </w:rPr>
        <w:t xml:space="preserve"> </w:t>
      </w:r>
      <w:r w:rsidRPr="00D06D9B">
        <w:rPr>
          <w:rFonts w:ascii="Arial" w:hAnsi="Arial" w:cs="Arial"/>
          <w:b/>
        </w:rPr>
        <w:t xml:space="preserve">Réception des ateliers : 100% terminés et conformes, </w:t>
      </w:r>
      <w:r w:rsidR="00880DBD">
        <w:rPr>
          <w:rFonts w:ascii="Arial" w:hAnsi="Arial" w:cs="Arial"/>
          <w:b/>
        </w:rPr>
        <w:t>certification de la</w:t>
      </w:r>
      <w:r w:rsidRPr="00D06D9B">
        <w:rPr>
          <w:rFonts w:ascii="Arial" w:hAnsi="Arial" w:cs="Arial"/>
          <w:b/>
        </w:rPr>
        <w:t xml:space="preserve"> procédure achat</w:t>
      </w:r>
      <w:r w:rsidR="00D95A81">
        <w:rPr>
          <w:rFonts w:ascii="Arial" w:hAnsi="Arial" w:cs="Arial"/>
          <w:b/>
        </w:rPr>
        <w:t xml:space="preserve"> et finalisation des statuts</w:t>
      </w:r>
    </w:p>
    <w:p w:rsidR="00D06D9B" w:rsidRPr="00D06D9B" w:rsidRDefault="00D06D9B" w:rsidP="00D06D9B">
      <w:pPr>
        <w:rPr>
          <w:rFonts w:ascii="Arial" w:hAnsi="Arial" w:cs="Arial"/>
          <w:b/>
          <w:bCs/>
          <w:color w:val="FF0000"/>
        </w:rPr>
      </w:pPr>
    </w:p>
    <w:p w:rsidR="00D06D9B" w:rsidRPr="00D06D9B" w:rsidRDefault="00D06D9B" w:rsidP="00D06D9B">
      <w:pPr>
        <w:rPr>
          <w:rFonts w:ascii="Arial" w:hAnsi="Arial" w:cs="Arial"/>
          <w:b/>
          <w:bCs/>
          <w:color w:val="FF0000"/>
        </w:rPr>
      </w:pPr>
      <w:r w:rsidRPr="00D06D9B">
        <w:rPr>
          <w:rFonts w:ascii="Arial" w:hAnsi="Arial" w:cs="Arial"/>
          <w:b/>
          <w:bCs/>
          <w:color w:val="FF0000"/>
        </w:rPr>
        <w:t>MANAGEMENT TRANSVERSE</w:t>
      </w:r>
      <w:r w:rsidR="00880DBD">
        <w:rPr>
          <w:rFonts w:ascii="Arial" w:hAnsi="Arial" w:cs="Arial"/>
          <w:b/>
          <w:bCs/>
          <w:color w:val="FF0000"/>
        </w:rPr>
        <w:t xml:space="preserve"> </w:t>
      </w:r>
      <w:r w:rsidR="00880DBD" w:rsidRPr="00D06D9B">
        <w:rPr>
          <w:rFonts w:ascii="Arial" w:hAnsi="Arial" w:cs="Arial"/>
          <w:b/>
          <w:bCs/>
          <w:color w:val="FF0000"/>
        </w:rPr>
        <w:t>INTERCULTUREL</w:t>
      </w:r>
    </w:p>
    <w:p w:rsidR="00D06D9B" w:rsidRPr="00D06D9B" w:rsidRDefault="00D06D9B" w:rsidP="00D06D9B">
      <w:pPr>
        <w:ind w:left="708"/>
        <w:rPr>
          <w:rFonts w:ascii="Arial" w:hAnsi="Arial" w:cs="Arial"/>
          <w:b/>
          <w:bCs/>
          <w:color w:val="0000FF"/>
        </w:rPr>
      </w:pP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bCs/>
          <w:color w:val="993366"/>
        </w:rPr>
      </w:pPr>
      <w:r w:rsidRPr="00D44D13">
        <w:rPr>
          <w:rFonts w:ascii="Arial" w:hAnsi="Arial" w:cs="Arial"/>
          <w:b/>
          <w:bCs/>
          <w:color w:val="7030A0"/>
        </w:rPr>
        <w:t xml:space="preserve">SAOUDI-OGER 3 mois : </w:t>
      </w:r>
      <w:r w:rsidRPr="00D06D9B">
        <w:rPr>
          <w:rFonts w:ascii="Arial" w:hAnsi="Arial" w:cs="Arial"/>
          <w:b/>
          <w:bCs/>
        </w:rPr>
        <w:t>Ingénierie, management de projet et construction BTP</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011180">
        <w:rPr>
          <w:rFonts w:ascii="Arial" w:hAnsi="Arial" w:cs="Arial"/>
          <w:b/>
          <w:bCs/>
          <w:color w:val="0070C0"/>
        </w:rPr>
        <w:t xml:space="preserve">2011 </w:t>
      </w:r>
      <w:r w:rsidRPr="00D06D9B">
        <w:rPr>
          <w:rFonts w:ascii="Arial" w:hAnsi="Arial" w:cs="Arial"/>
          <w:b/>
          <w:bCs/>
          <w:color w:val="000000"/>
        </w:rPr>
        <w:t xml:space="preserve">DJEDA (Arabie Saoudite) – </w:t>
      </w:r>
      <w:r w:rsidR="00880DBD">
        <w:rPr>
          <w:rFonts w:ascii="Arial" w:hAnsi="Arial" w:cs="Arial"/>
          <w:b/>
          <w:bCs/>
          <w:color w:val="000000"/>
        </w:rPr>
        <w:t xml:space="preserve">Head Section </w:t>
      </w:r>
      <w:r w:rsidRPr="00D06D9B">
        <w:rPr>
          <w:rFonts w:ascii="Arial" w:hAnsi="Arial" w:cs="Arial"/>
          <w:b/>
          <w:color w:val="000000"/>
        </w:rPr>
        <w:t>Cost Controller</w:t>
      </w:r>
      <w:r w:rsidRPr="00D06D9B">
        <w:rPr>
          <w:rFonts w:ascii="Arial" w:hAnsi="Arial" w:cs="Arial"/>
          <w:color w:val="000000"/>
        </w:rPr>
        <w:t xml:space="preserve"> pour un projet BTP national de construction de gares</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b/>
          <w:color w:val="7030A0"/>
        </w:rPr>
        <w:t xml:space="preserve">RESULTATS : </w:t>
      </w:r>
      <w:r w:rsidRPr="00D06D9B">
        <w:rPr>
          <w:rFonts w:ascii="Arial" w:hAnsi="Arial" w:cs="Arial"/>
        </w:rPr>
        <w:t>Finalisation du budget prévisionnel</w:t>
      </w:r>
    </w:p>
    <w:p w:rsidR="00D06D9B" w:rsidRPr="00D06D9B" w:rsidRDefault="00D06D9B" w:rsidP="00D06D9B">
      <w:pPr>
        <w:rPr>
          <w:rFonts w:ascii="Arial" w:hAnsi="Arial" w:cs="Arial"/>
          <w:b/>
          <w:bCs/>
          <w:color w:val="993366"/>
        </w:rPr>
      </w:pPr>
    </w:p>
    <w:p w:rsidR="00D06D9B" w:rsidRPr="00D06D9B" w:rsidRDefault="00D06D9B" w:rsidP="00D06D9B">
      <w:pPr>
        <w:rPr>
          <w:rFonts w:ascii="Arial" w:hAnsi="Arial" w:cs="Arial"/>
          <w:b/>
          <w:bCs/>
          <w:color w:val="993366"/>
        </w:rPr>
      </w:pPr>
    </w:p>
    <w:p w:rsidR="00D06D9B" w:rsidRPr="00D06D9B" w:rsidRDefault="00D06D9B" w:rsidP="00D06D9B">
      <w:pPr>
        <w:rPr>
          <w:rFonts w:ascii="Arial" w:hAnsi="Arial" w:cs="Arial"/>
          <w:b/>
          <w:bCs/>
          <w:color w:val="993366"/>
        </w:rPr>
      </w:pPr>
      <w:r w:rsidRPr="00D44D13">
        <w:rPr>
          <w:rFonts w:ascii="Arial" w:hAnsi="Arial" w:cs="Arial"/>
          <w:b/>
          <w:bCs/>
          <w:color w:val="7030A0"/>
        </w:rPr>
        <w:t xml:space="preserve">TECHNIP 6 ans : </w:t>
      </w:r>
      <w:r w:rsidRPr="00D06D9B">
        <w:rPr>
          <w:rFonts w:ascii="Arial" w:hAnsi="Arial" w:cs="Arial"/>
          <w:b/>
          <w:bCs/>
        </w:rPr>
        <w:t>Ingénierie, management de projet et construction pour l’industrie de l’énergie</w:t>
      </w:r>
    </w:p>
    <w:p w:rsidR="00D06D9B" w:rsidRPr="00D06D9B" w:rsidRDefault="00D06D9B" w:rsidP="00D06D9B">
      <w:pPr>
        <w:ind w:firstLine="708"/>
        <w:rPr>
          <w:rFonts w:ascii="Arial" w:hAnsi="Arial" w:cs="Arial"/>
        </w:rPr>
      </w:pP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011180">
        <w:rPr>
          <w:rFonts w:ascii="Arial" w:hAnsi="Arial" w:cs="Arial"/>
          <w:b/>
          <w:bCs/>
          <w:color w:val="0070C0"/>
        </w:rPr>
        <w:t xml:space="preserve">2008 2011 </w:t>
      </w:r>
      <w:r w:rsidRPr="00D06D9B">
        <w:rPr>
          <w:rFonts w:ascii="Arial" w:hAnsi="Arial" w:cs="Arial"/>
          <w:b/>
          <w:bCs/>
          <w:color w:val="000000"/>
        </w:rPr>
        <w:t>ABU DHABI (Emirats) – Cost Control Manager</w:t>
      </w:r>
      <w:r w:rsidRPr="00D06D9B">
        <w:rPr>
          <w:rFonts w:ascii="Arial" w:hAnsi="Arial" w:cs="Arial"/>
          <w:color w:val="000000"/>
        </w:rPr>
        <w:t xml:space="preserve"> ingénierie usines, estimations </w:t>
      </w:r>
      <w:r w:rsidR="00D241F1">
        <w:rPr>
          <w:rFonts w:ascii="Arial" w:hAnsi="Arial" w:cs="Arial"/>
          <w:color w:val="000000"/>
        </w:rPr>
        <w:t xml:space="preserve">de </w:t>
      </w:r>
      <w:r w:rsidRPr="00D06D9B">
        <w:rPr>
          <w:rFonts w:ascii="Arial" w:hAnsi="Arial" w:cs="Arial"/>
          <w:color w:val="000000"/>
        </w:rPr>
        <w:t>projet</w:t>
      </w:r>
      <w:r w:rsidR="00D241F1">
        <w:rPr>
          <w:rFonts w:ascii="Arial" w:hAnsi="Arial" w:cs="Arial"/>
          <w:color w:val="000000"/>
        </w:rPr>
        <w:t>s et de change orders</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color w:val="000000"/>
        </w:rPr>
        <w:t>Maîtrise des coûts à terminaison (commitments, trends, forecasts) pour l’ingénierie, les achats, l’estimation des risques, l’inspection et les changes orders</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b/>
          <w:color w:val="7030A0"/>
        </w:rPr>
        <w:t xml:space="preserve">RESULTATS : </w:t>
      </w:r>
      <w:r w:rsidRPr="00D06D9B">
        <w:rPr>
          <w:rFonts w:ascii="Arial" w:hAnsi="Arial" w:cs="Arial"/>
        </w:rPr>
        <w:t>Conduite à terme d’un projet d’ingénierie</w:t>
      </w:r>
    </w:p>
    <w:p w:rsidR="00D06D9B" w:rsidRPr="00D06D9B" w:rsidRDefault="00D06D9B" w:rsidP="00D06D9B">
      <w:pPr>
        <w:rPr>
          <w:rFonts w:ascii="Arial" w:hAnsi="Arial" w:cs="Arial"/>
          <w:color w:val="000000"/>
        </w:rPr>
      </w:pP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011180">
        <w:rPr>
          <w:rFonts w:ascii="Arial" w:hAnsi="Arial" w:cs="Arial"/>
          <w:b/>
          <w:bCs/>
          <w:color w:val="0070C0"/>
        </w:rPr>
        <w:t>2006 2007</w:t>
      </w:r>
      <w:r w:rsidRPr="00011180">
        <w:rPr>
          <w:rFonts w:ascii="Arial" w:hAnsi="Arial" w:cs="Arial"/>
          <w:color w:val="0070C0"/>
        </w:rPr>
        <w:t> </w:t>
      </w:r>
      <w:r w:rsidRPr="00D06D9B">
        <w:rPr>
          <w:rFonts w:ascii="Arial" w:hAnsi="Arial" w:cs="Arial"/>
          <w:b/>
          <w:bCs/>
          <w:color w:val="000000"/>
        </w:rPr>
        <w:t xml:space="preserve">RAS-LAFAN (Qatar) – Cost Control Manager </w:t>
      </w:r>
      <w:r w:rsidRPr="00D06D9B">
        <w:rPr>
          <w:rFonts w:ascii="Arial" w:hAnsi="Arial" w:cs="Arial"/>
          <w:bCs/>
          <w:color w:val="000000"/>
        </w:rPr>
        <w:t>c</w:t>
      </w:r>
      <w:r w:rsidRPr="00D06D9B">
        <w:rPr>
          <w:rFonts w:ascii="Arial" w:hAnsi="Arial" w:cs="Arial"/>
          <w:color w:val="000000"/>
        </w:rPr>
        <w:t xml:space="preserve">ontrôle des coûts de supervision &amp; de construction d’une usine de liquéfaction de gaz, gestion des risques, change orders et des provisions            </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bCs/>
          <w:color w:val="000000"/>
        </w:rPr>
      </w:pPr>
      <w:r w:rsidRPr="00D06D9B">
        <w:rPr>
          <w:rFonts w:ascii="Arial" w:hAnsi="Arial" w:cs="Arial"/>
          <w:b/>
          <w:bCs/>
          <w:color w:val="000000"/>
        </w:rPr>
        <w:t>YOKOHAMA</w:t>
      </w:r>
      <w:r w:rsidRPr="00D06D9B">
        <w:rPr>
          <w:rFonts w:ascii="Arial" w:hAnsi="Arial" w:cs="Arial"/>
          <w:color w:val="000000"/>
        </w:rPr>
        <w:t xml:space="preserve"> </w:t>
      </w:r>
      <w:r w:rsidRPr="00D06D9B">
        <w:rPr>
          <w:rFonts w:ascii="Arial" w:hAnsi="Arial" w:cs="Arial"/>
          <w:b/>
          <w:bCs/>
          <w:color w:val="000000"/>
        </w:rPr>
        <w:t>(Japon) –  Cost Control Manager pendant 2 mois</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color w:val="000000"/>
        </w:rPr>
        <w:t>Préparation du chantier  en JV avec CHIYODA</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b/>
          <w:color w:val="7030A0"/>
        </w:rPr>
        <w:t xml:space="preserve">RESULTATS : </w:t>
      </w:r>
      <w:r w:rsidRPr="00D06D9B">
        <w:rPr>
          <w:rFonts w:ascii="Arial" w:hAnsi="Arial" w:cs="Arial"/>
        </w:rPr>
        <w:t xml:space="preserve">Gestion d’un budget de </w:t>
      </w:r>
      <w:r w:rsidR="00D241F1">
        <w:rPr>
          <w:rFonts w:ascii="Arial" w:hAnsi="Arial" w:cs="Arial"/>
        </w:rPr>
        <w:t>construction employant 20000 personnes</w:t>
      </w:r>
    </w:p>
    <w:p w:rsidR="00D06D9B" w:rsidRPr="00D06D9B" w:rsidRDefault="00D06D9B" w:rsidP="00D06D9B">
      <w:pPr>
        <w:rPr>
          <w:rFonts w:ascii="Arial" w:hAnsi="Arial" w:cs="Arial"/>
          <w:b/>
          <w:bCs/>
          <w:color w:val="993366"/>
        </w:rPr>
      </w:pPr>
    </w:p>
    <w:p w:rsidR="00D06D9B" w:rsidRPr="00D06D9B" w:rsidRDefault="00D06D9B" w:rsidP="00D06D9B">
      <w:pPr>
        <w:rPr>
          <w:rFonts w:ascii="Arial" w:hAnsi="Arial" w:cs="Arial"/>
          <w:b/>
          <w:bCs/>
          <w:color w:val="000000"/>
        </w:rPr>
      </w:pPr>
      <w:r w:rsidRPr="00D44D13">
        <w:rPr>
          <w:rFonts w:ascii="Arial" w:hAnsi="Arial" w:cs="Arial"/>
          <w:b/>
          <w:bCs/>
          <w:color w:val="7030A0"/>
        </w:rPr>
        <w:lastRenderedPageBreak/>
        <w:t xml:space="preserve">NEXTER 7 ans : </w:t>
      </w:r>
      <w:r w:rsidRPr="00D06D9B">
        <w:rPr>
          <w:rFonts w:ascii="Arial" w:hAnsi="Arial" w:cs="Arial"/>
          <w:b/>
          <w:bCs/>
        </w:rPr>
        <w:t>Conception, intégration et maintien en condition de systèmes d’armes et véhicules blindés</w:t>
      </w:r>
    </w:p>
    <w:p w:rsidR="00D06D9B" w:rsidRPr="00D06D9B" w:rsidRDefault="00D06D9B" w:rsidP="00D06D9B">
      <w:pPr>
        <w:rPr>
          <w:rFonts w:ascii="Arial" w:hAnsi="Arial" w:cs="Arial"/>
          <w:b/>
          <w:bCs/>
          <w:color w:val="0000FF"/>
        </w:rPr>
      </w:pPr>
    </w:p>
    <w:p w:rsidR="00D06D9B" w:rsidRPr="00D06D9B" w:rsidRDefault="00D06D9B" w:rsidP="00D06D9B">
      <w:pPr>
        <w:rPr>
          <w:rFonts w:ascii="Arial" w:hAnsi="Arial" w:cs="Arial"/>
          <w:b/>
          <w:bCs/>
          <w:color w:val="FF0000"/>
        </w:rPr>
      </w:pPr>
      <w:r w:rsidRPr="00D06D9B">
        <w:rPr>
          <w:rFonts w:ascii="Arial" w:hAnsi="Arial" w:cs="Arial"/>
          <w:b/>
          <w:bCs/>
          <w:color w:val="FF0000"/>
        </w:rPr>
        <w:t>MANAGEMENT OPERATIONNEL INTERCULTUREL</w:t>
      </w:r>
    </w:p>
    <w:p w:rsidR="00D06D9B" w:rsidRPr="00D06D9B" w:rsidRDefault="00D06D9B" w:rsidP="00D06D9B">
      <w:pPr>
        <w:rPr>
          <w:rFonts w:ascii="Arial" w:hAnsi="Arial" w:cs="Arial"/>
          <w:b/>
          <w:bCs/>
          <w:color w:val="0000FF"/>
        </w:rPr>
      </w:pP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rPr>
      </w:pPr>
      <w:r w:rsidRPr="00011180">
        <w:rPr>
          <w:rFonts w:ascii="Arial" w:hAnsi="Arial" w:cs="Arial"/>
          <w:b/>
          <w:bCs/>
          <w:color w:val="0070C0"/>
        </w:rPr>
        <w:t>2005</w:t>
      </w:r>
      <w:r w:rsidR="008F5917">
        <w:rPr>
          <w:rFonts w:ascii="Arial" w:hAnsi="Arial" w:cs="Arial"/>
          <w:b/>
          <w:bCs/>
          <w:color w:val="0000FF"/>
        </w:rPr>
        <w:tab/>
      </w:r>
      <w:r w:rsidRPr="00D06D9B">
        <w:rPr>
          <w:rFonts w:ascii="Arial" w:hAnsi="Arial" w:cs="Arial"/>
          <w:b/>
          <w:bCs/>
          <w:color w:val="000000"/>
        </w:rPr>
        <w:t>CHENGDU (Chine) – Responsable de sous-traitance</w:t>
      </w:r>
      <w:r w:rsidR="008F5917">
        <w:rPr>
          <w:rFonts w:ascii="Arial" w:hAnsi="Arial" w:cs="Arial"/>
          <w:b/>
          <w:bCs/>
          <w:color w:val="000000"/>
        </w:rPr>
        <w:t>s</w:t>
      </w:r>
      <w:r w:rsidRPr="00D06D9B">
        <w:rPr>
          <w:rFonts w:ascii="Arial" w:hAnsi="Arial" w:cs="Arial"/>
          <w:b/>
          <w:bCs/>
          <w:color w:val="000000"/>
        </w:rPr>
        <w:t xml:space="preserve"> de fabrications</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color w:val="000000"/>
        </w:rPr>
        <w:t>Audits et surveillance de prestations fournisseurs dans le domaine de l’optique plane</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b/>
          <w:color w:val="7030A0"/>
        </w:rPr>
        <w:t xml:space="preserve">RESULTATS :  </w:t>
      </w:r>
      <w:r w:rsidRPr="00D06D9B">
        <w:rPr>
          <w:rFonts w:ascii="Arial" w:hAnsi="Arial" w:cs="Arial"/>
        </w:rPr>
        <w:t xml:space="preserve"> </w:t>
      </w:r>
      <w:r w:rsidRPr="00D06D9B">
        <w:rPr>
          <w:rFonts w:ascii="Arial" w:hAnsi="Arial" w:cs="Arial"/>
          <w:b/>
        </w:rPr>
        <w:t>Mise à l’écart d’un fournisseur non fiable</w:t>
      </w:r>
    </w:p>
    <w:p w:rsidR="00D06D9B" w:rsidRPr="00D06D9B" w:rsidRDefault="00D06D9B" w:rsidP="00D06D9B">
      <w:pPr>
        <w:rPr>
          <w:rFonts w:ascii="Arial" w:hAnsi="Arial" w:cs="Arial"/>
          <w:b/>
        </w:rPr>
      </w:pPr>
    </w:p>
    <w:p w:rsidR="00D06D9B" w:rsidRPr="00D06D9B" w:rsidRDefault="00D06D9B" w:rsidP="00D06D9B">
      <w:pPr>
        <w:pStyle w:val="ListParagraph"/>
        <w:pBdr>
          <w:top w:val="single" w:sz="4" w:space="1" w:color="auto"/>
          <w:left w:val="single" w:sz="4" w:space="4" w:color="auto"/>
          <w:bottom w:val="single" w:sz="4" w:space="1" w:color="auto"/>
          <w:right w:val="single" w:sz="4" w:space="4" w:color="auto"/>
        </w:pBdr>
        <w:ind w:left="0"/>
        <w:rPr>
          <w:rFonts w:ascii="Arial" w:hAnsi="Arial" w:cs="Arial"/>
          <w:color w:val="000000"/>
        </w:rPr>
      </w:pPr>
      <w:r w:rsidRPr="00011180">
        <w:rPr>
          <w:rFonts w:ascii="Arial" w:hAnsi="Arial" w:cs="Arial"/>
          <w:b/>
          <w:bCs/>
          <w:color w:val="0070C0"/>
        </w:rPr>
        <w:t>2003 2004</w:t>
      </w:r>
      <w:r w:rsidR="008F5917">
        <w:rPr>
          <w:rFonts w:ascii="Arial" w:hAnsi="Arial" w:cs="Arial"/>
          <w:b/>
          <w:bCs/>
          <w:color w:val="002060"/>
        </w:rPr>
        <w:tab/>
      </w:r>
      <w:r w:rsidRPr="00D06D9B">
        <w:rPr>
          <w:rFonts w:ascii="Arial" w:hAnsi="Arial" w:cs="Arial"/>
          <w:b/>
          <w:bCs/>
          <w:color w:val="000000"/>
        </w:rPr>
        <w:t>SHARJAH (Emirats) – Chef de projet pour 5 bases militaires</w:t>
      </w:r>
      <w:r w:rsidRPr="00D06D9B">
        <w:rPr>
          <w:rFonts w:ascii="Arial" w:hAnsi="Arial" w:cs="Arial"/>
          <w:color w:val="000000"/>
        </w:rPr>
        <w:t xml:space="preserve"> Upgrading </w:t>
      </w:r>
      <w:r w:rsidR="00D241F1">
        <w:rPr>
          <w:rFonts w:ascii="Arial" w:hAnsi="Arial" w:cs="Arial"/>
          <w:color w:val="000000"/>
        </w:rPr>
        <w:t xml:space="preserve">de 205 </w:t>
      </w:r>
      <w:r w:rsidRPr="00D06D9B">
        <w:rPr>
          <w:rFonts w:ascii="Arial" w:hAnsi="Arial" w:cs="Arial"/>
          <w:color w:val="000000"/>
        </w:rPr>
        <w:t>Chars Leclerc</w:t>
      </w:r>
    </w:p>
    <w:p w:rsidR="00D06D9B" w:rsidRPr="00D06D9B" w:rsidRDefault="00D06D9B" w:rsidP="00D06D9B">
      <w:pPr>
        <w:pStyle w:val="ListParagraph"/>
        <w:pBdr>
          <w:top w:val="single" w:sz="4" w:space="1" w:color="auto"/>
          <w:left w:val="single" w:sz="4" w:space="4" w:color="auto"/>
          <w:bottom w:val="single" w:sz="4" w:space="1" w:color="auto"/>
          <w:right w:val="single" w:sz="4" w:space="4" w:color="auto"/>
        </w:pBdr>
        <w:ind w:left="0"/>
        <w:rPr>
          <w:rFonts w:ascii="Arial" w:hAnsi="Arial" w:cs="Arial"/>
          <w:color w:val="000000"/>
        </w:rPr>
      </w:pPr>
      <w:r w:rsidRPr="00D06D9B">
        <w:rPr>
          <w:rFonts w:ascii="Arial" w:hAnsi="Arial" w:cs="Arial"/>
          <w:b/>
          <w:color w:val="000000"/>
        </w:rPr>
        <w:t xml:space="preserve">Avec un total de 65 collaborateurs : </w:t>
      </w:r>
      <w:r w:rsidRPr="00D06D9B">
        <w:rPr>
          <w:rFonts w:ascii="Arial" w:hAnsi="Arial" w:cs="Arial"/>
          <w:color w:val="000000"/>
        </w:rPr>
        <w:t xml:space="preserve">Management des techniciens </w:t>
      </w:r>
      <w:r w:rsidR="004814A1">
        <w:rPr>
          <w:rFonts w:ascii="Arial" w:hAnsi="Arial" w:cs="Arial"/>
          <w:color w:val="000000"/>
        </w:rPr>
        <w:t>d’</w:t>
      </w:r>
      <w:r w:rsidRPr="00D06D9B">
        <w:rPr>
          <w:rFonts w:ascii="Arial" w:hAnsi="Arial" w:cs="Arial"/>
          <w:color w:val="000000"/>
        </w:rPr>
        <w:t>essais, maintenance, qualité, agents de maîtrise et opérateurs.</w:t>
      </w:r>
    </w:p>
    <w:p w:rsidR="00D06D9B" w:rsidRPr="00D06D9B" w:rsidRDefault="00D06D9B" w:rsidP="00D06D9B">
      <w:pPr>
        <w:pStyle w:val="ListParagraph"/>
        <w:pBdr>
          <w:top w:val="single" w:sz="4" w:space="1" w:color="auto"/>
          <w:left w:val="single" w:sz="4" w:space="4" w:color="auto"/>
          <w:bottom w:val="single" w:sz="4" w:space="1" w:color="auto"/>
          <w:right w:val="single" w:sz="4" w:space="4" w:color="auto"/>
        </w:pBdr>
        <w:ind w:left="0"/>
        <w:rPr>
          <w:rFonts w:ascii="Arial" w:hAnsi="Arial" w:cs="Arial"/>
          <w:color w:val="000000"/>
        </w:rPr>
      </w:pPr>
      <w:r w:rsidRPr="00D06D9B">
        <w:rPr>
          <w:rFonts w:ascii="Arial" w:hAnsi="Arial" w:cs="Arial"/>
          <w:color w:val="000000"/>
        </w:rPr>
        <w:t>Relation client et interface avec tous les services support : documentation, approvisionnement</w:t>
      </w:r>
      <w:r w:rsidR="004814A1">
        <w:rPr>
          <w:rFonts w:ascii="Arial" w:hAnsi="Arial" w:cs="Arial"/>
          <w:color w:val="000000"/>
        </w:rPr>
        <w:t>s</w:t>
      </w:r>
      <w:r w:rsidRPr="00D06D9B">
        <w:rPr>
          <w:rFonts w:ascii="Arial" w:hAnsi="Arial" w:cs="Arial"/>
          <w:color w:val="000000"/>
        </w:rPr>
        <w:t xml:space="preserve">, RH, </w:t>
      </w:r>
      <w:r w:rsidR="004814A1" w:rsidRPr="00D06D9B">
        <w:rPr>
          <w:rFonts w:ascii="Arial" w:hAnsi="Arial" w:cs="Arial"/>
          <w:color w:val="000000"/>
        </w:rPr>
        <w:t xml:space="preserve">contrôleurs de gestion, </w:t>
      </w:r>
      <w:r w:rsidRPr="00D06D9B">
        <w:rPr>
          <w:rFonts w:ascii="Arial" w:hAnsi="Arial" w:cs="Arial"/>
          <w:color w:val="000000"/>
        </w:rPr>
        <w:t>…</w:t>
      </w:r>
    </w:p>
    <w:p w:rsidR="00D06D9B" w:rsidRPr="00D06D9B" w:rsidRDefault="00D06D9B" w:rsidP="00D06D9B">
      <w:pPr>
        <w:pStyle w:val="ListParagraph"/>
        <w:pBdr>
          <w:top w:val="single" w:sz="4" w:space="1" w:color="auto"/>
          <w:left w:val="single" w:sz="4" w:space="4" w:color="auto"/>
          <w:bottom w:val="single" w:sz="4" w:space="1" w:color="auto"/>
          <w:right w:val="single" w:sz="4" w:space="4" w:color="auto"/>
        </w:pBdr>
        <w:ind w:left="0"/>
        <w:textAlignment w:val="baseline"/>
        <w:rPr>
          <w:rFonts w:ascii="Arial" w:hAnsi="Arial" w:cs="Arial"/>
          <w:color w:val="000000"/>
        </w:rPr>
      </w:pPr>
      <w:r w:rsidRPr="00D06D9B">
        <w:rPr>
          <w:rFonts w:ascii="Arial" w:hAnsi="Arial" w:cs="Arial"/>
          <w:b/>
          <w:color w:val="000000"/>
        </w:rPr>
        <w:t xml:space="preserve">Sous la surveillance de la DGA : </w:t>
      </w:r>
      <w:r w:rsidRPr="00D06D9B">
        <w:rPr>
          <w:rFonts w:ascii="Arial" w:hAnsi="Arial" w:cs="Arial"/>
          <w:color w:val="000000"/>
        </w:rPr>
        <w:t>Délégation Générale de l’Armement Française</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rPr>
      </w:pPr>
      <w:r w:rsidRPr="00D06D9B">
        <w:rPr>
          <w:rFonts w:ascii="Arial" w:hAnsi="Arial" w:cs="Arial"/>
          <w:b/>
          <w:color w:val="7030A0"/>
        </w:rPr>
        <w:t xml:space="preserve">RESULTATS : </w:t>
      </w:r>
      <w:r w:rsidRPr="00D06D9B">
        <w:rPr>
          <w:rFonts w:ascii="Arial" w:hAnsi="Arial" w:cs="Arial"/>
          <w:b/>
          <w:bCs/>
          <w:color w:val="7030A0"/>
        </w:rPr>
        <w:t xml:space="preserve"> </w:t>
      </w:r>
      <w:r w:rsidRPr="00D06D9B">
        <w:rPr>
          <w:rFonts w:ascii="Arial" w:hAnsi="Arial" w:cs="Arial"/>
        </w:rPr>
        <w:t xml:space="preserve"> </w:t>
      </w:r>
      <w:r w:rsidRPr="00D06D9B">
        <w:rPr>
          <w:rFonts w:ascii="Arial" w:hAnsi="Arial" w:cs="Arial"/>
          <w:b/>
        </w:rPr>
        <w:t>Réduction de 6 mois du programme d</w:t>
      </w:r>
      <w:r w:rsidR="008509B9">
        <w:rPr>
          <w:rFonts w:ascii="Arial" w:hAnsi="Arial" w:cs="Arial"/>
          <w:b/>
        </w:rPr>
        <w:t>’upgrading</w:t>
      </w:r>
    </w:p>
    <w:p w:rsidR="00D06D9B" w:rsidRPr="00D06D9B" w:rsidRDefault="00D06D9B" w:rsidP="00D06D9B">
      <w:pPr>
        <w:rPr>
          <w:rFonts w:ascii="Arial" w:hAnsi="Arial" w:cs="Arial"/>
          <w:b/>
          <w:bCs/>
          <w:color w:val="0000FF"/>
        </w:rPr>
      </w:pP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rPr>
      </w:pPr>
      <w:r w:rsidRPr="00011180">
        <w:rPr>
          <w:rFonts w:ascii="Arial" w:hAnsi="Arial" w:cs="Arial"/>
          <w:b/>
          <w:bCs/>
          <w:color w:val="0070C0"/>
        </w:rPr>
        <w:t>2001 2002</w:t>
      </w:r>
      <w:r w:rsidRPr="00011180">
        <w:rPr>
          <w:rFonts w:ascii="Arial" w:hAnsi="Arial" w:cs="Arial"/>
          <w:color w:val="0070C0"/>
        </w:rPr>
        <w:t xml:space="preserve">     </w:t>
      </w:r>
      <w:r w:rsidRPr="00D06D9B">
        <w:rPr>
          <w:rFonts w:ascii="Arial" w:hAnsi="Arial" w:cs="Arial"/>
          <w:b/>
          <w:bCs/>
          <w:color w:val="000000"/>
        </w:rPr>
        <w:t>SWEIHAN (Emirats) – Responsable atelier assemblage de Chars Leclerc</w:t>
      </w:r>
    </w:p>
    <w:p w:rsidR="00D06D9B" w:rsidRPr="00D06D9B" w:rsidRDefault="00D06D9B" w:rsidP="00D06D9B">
      <w:pPr>
        <w:pStyle w:val="ListParagraph"/>
        <w:pBdr>
          <w:top w:val="single" w:sz="4" w:space="1" w:color="auto"/>
          <w:left w:val="single" w:sz="4" w:space="4" w:color="auto"/>
          <w:bottom w:val="single" w:sz="4" w:space="1" w:color="auto"/>
          <w:right w:val="single" w:sz="4" w:space="4" w:color="auto"/>
        </w:pBdr>
        <w:ind w:left="0"/>
        <w:rPr>
          <w:rFonts w:ascii="Arial" w:hAnsi="Arial" w:cs="Arial"/>
          <w:color w:val="000000"/>
        </w:rPr>
      </w:pPr>
      <w:r w:rsidRPr="00D06D9B">
        <w:rPr>
          <w:rFonts w:ascii="Arial" w:hAnsi="Arial" w:cs="Arial"/>
          <w:b/>
          <w:color w:val="000000"/>
        </w:rPr>
        <w:t xml:space="preserve">Avec un total de 50 collaborateurs : </w:t>
      </w:r>
      <w:r w:rsidRPr="00D06D9B">
        <w:rPr>
          <w:rFonts w:ascii="Arial" w:hAnsi="Arial" w:cs="Arial"/>
          <w:color w:val="000000"/>
        </w:rPr>
        <w:t>Techniciens méthodes, ordonnancement, essais, maintenance,</w:t>
      </w:r>
      <w:r w:rsidR="00D241F1">
        <w:rPr>
          <w:rFonts w:ascii="Arial" w:hAnsi="Arial" w:cs="Arial"/>
          <w:color w:val="000000"/>
        </w:rPr>
        <w:t xml:space="preserve"> </w:t>
      </w:r>
      <w:r w:rsidR="004814A1">
        <w:rPr>
          <w:rFonts w:ascii="Arial" w:hAnsi="Arial" w:cs="Arial"/>
          <w:color w:val="000000"/>
        </w:rPr>
        <w:t>q</w:t>
      </w:r>
      <w:r w:rsidRPr="00D06D9B">
        <w:rPr>
          <w:rFonts w:ascii="Arial" w:hAnsi="Arial" w:cs="Arial"/>
          <w:color w:val="000000"/>
        </w:rPr>
        <w:t>ualité, des agents de maîtrise et des opérateurs</w:t>
      </w:r>
    </w:p>
    <w:p w:rsidR="00D06D9B" w:rsidRPr="00D06D9B" w:rsidRDefault="00D06D9B" w:rsidP="00D06D9B">
      <w:pPr>
        <w:pStyle w:val="ListParagraph"/>
        <w:pBdr>
          <w:top w:val="single" w:sz="4" w:space="1" w:color="auto"/>
          <w:left w:val="single" w:sz="4" w:space="4" w:color="auto"/>
          <w:bottom w:val="single" w:sz="4" w:space="1" w:color="auto"/>
          <w:right w:val="single" w:sz="4" w:space="4" w:color="auto"/>
        </w:pBdr>
        <w:ind w:left="0"/>
        <w:textAlignment w:val="baseline"/>
        <w:rPr>
          <w:rFonts w:ascii="Arial" w:hAnsi="Arial" w:cs="Arial"/>
          <w:b/>
          <w:bCs/>
          <w:color w:val="0000FF"/>
        </w:rPr>
      </w:pPr>
      <w:r w:rsidRPr="00D06D9B">
        <w:rPr>
          <w:rFonts w:ascii="Arial" w:hAnsi="Arial" w:cs="Arial"/>
          <w:b/>
          <w:color w:val="000000"/>
        </w:rPr>
        <w:t>Conduite des plans d’action QHS et des audits Veritas pour la certification ISO9001</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rPr>
      </w:pPr>
      <w:r w:rsidRPr="00D06D9B">
        <w:rPr>
          <w:rFonts w:ascii="Arial" w:hAnsi="Arial" w:cs="Arial"/>
          <w:b/>
          <w:color w:val="7030A0"/>
        </w:rPr>
        <w:t xml:space="preserve">RESULTATS : </w:t>
      </w:r>
      <w:r w:rsidRPr="00D06D9B">
        <w:rPr>
          <w:rFonts w:ascii="Arial" w:hAnsi="Arial" w:cs="Arial"/>
          <w:b/>
          <w:bCs/>
          <w:color w:val="7030A0"/>
        </w:rPr>
        <w:t xml:space="preserve"> </w:t>
      </w:r>
      <w:r w:rsidRPr="00D06D9B">
        <w:rPr>
          <w:rFonts w:ascii="Arial" w:hAnsi="Arial" w:cs="Arial"/>
          <w:b/>
        </w:rPr>
        <w:t xml:space="preserve"> Dépassement de 10% de l’objectif annuel des chars restitués</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color w:val="000000"/>
        </w:rPr>
      </w:pPr>
      <w:r w:rsidRPr="00D06D9B">
        <w:rPr>
          <w:rFonts w:ascii="Arial" w:hAnsi="Arial" w:cs="Arial"/>
          <w:b/>
        </w:rPr>
        <w:t xml:space="preserve">                          </w:t>
      </w:r>
      <w:r w:rsidRPr="00D06D9B">
        <w:rPr>
          <w:rFonts w:ascii="Arial" w:hAnsi="Arial" w:cs="Arial"/>
          <w:b/>
          <w:color w:val="000000"/>
        </w:rPr>
        <w:t>Intégration</w:t>
      </w:r>
      <w:r w:rsidR="008509B9">
        <w:rPr>
          <w:rFonts w:ascii="Arial" w:hAnsi="Arial" w:cs="Arial"/>
          <w:b/>
          <w:color w:val="000000"/>
        </w:rPr>
        <w:t xml:space="preserve"> et</w:t>
      </w:r>
      <w:r w:rsidRPr="00D06D9B">
        <w:rPr>
          <w:rFonts w:ascii="Arial" w:hAnsi="Arial" w:cs="Arial"/>
          <w:b/>
          <w:color w:val="000000"/>
        </w:rPr>
        <w:t xml:space="preserve"> formation de 50 collaborateurs Marocains</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rPr>
      </w:pPr>
      <w:r w:rsidRPr="00D06D9B">
        <w:rPr>
          <w:rFonts w:ascii="Arial" w:hAnsi="Arial" w:cs="Arial"/>
          <w:b/>
          <w:color w:val="000000"/>
        </w:rPr>
        <w:t xml:space="preserve">                          Certification ISO 9001 et rapatriement des standards de production</w:t>
      </w:r>
    </w:p>
    <w:p w:rsidR="00D06D9B" w:rsidRDefault="00D06D9B" w:rsidP="00D06D9B">
      <w:pPr>
        <w:rPr>
          <w:rFonts w:ascii="Arial" w:hAnsi="Arial" w:cs="Arial"/>
          <w:b/>
          <w:bCs/>
          <w:color w:val="0000FF"/>
        </w:rPr>
      </w:pP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bCs/>
          <w:color w:val="000000"/>
        </w:rPr>
      </w:pPr>
      <w:r w:rsidRPr="00011180">
        <w:rPr>
          <w:rFonts w:ascii="Arial" w:hAnsi="Arial" w:cs="Arial"/>
          <w:b/>
          <w:bCs/>
          <w:color w:val="0070C0"/>
        </w:rPr>
        <w:t>1999 2000</w:t>
      </w:r>
      <w:r w:rsidRPr="00011180">
        <w:rPr>
          <w:rFonts w:ascii="Arial" w:hAnsi="Arial" w:cs="Arial"/>
          <w:color w:val="0070C0"/>
        </w:rPr>
        <w:t xml:space="preserve">     </w:t>
      </w:r>
      <w:r w:rsidRPr="00D06D9B">
        <w:rPr>
          <w:rFonts w:ascii="Arial" w:hAnsi="Arial" w:cs="Arial"/>
          <w:b/>
          <w:bCs/>
          <w:color w:val="000000"/>
        </w:rPr>
        <w:t>ABU DHABI (Emirats)</w:t>
      </w:r>
      <w:r w:rsidR="008509B9">
        <w:rPr>
          <w:rFonts w:ascii="Arial" w:hAnsi="Arial" w:cs="Arial"/>
          <w:b/>
          <w:bCs/>
          <w:color w:val="000000"/>
        </w:rPr>
        <w:t xml:space="preserve"> </w:t>
      </w:r>
      <w:r w:rsidRPr="00D06D9B">
        <w:rPr>
          <w:rFonts w:ascii="Arial" w:hAnsi="Arial" w:cs="Arial"/>
          <w:b/>
          <w:bCs/>
          <w:color w:val="000000"/>
        </w:rPr>
        <w:t>–</w:t>
      </w:r>
      <w:r w:rsidR="008509B9">
        <w:rPr>
          <w:rFonts w:ascii="Arial" w:hAnsi="Arial" w:cs="Arial"/>
          <w:b/>
          <w:bCs/>
          <w:color w:val="000000"/>
        </w:rPr>
        <w:t xml:space="preserve"> </w:t>
      </w:r>
      <w:r w:rsidRPr="00D06D9B">
        <w:rPr>
          <w:rFonts w:ascii="Arial" w:hAnsi="Arial" w:cs="Arial"/>
          <w:b/>
          <w:bCs/>
          <w:color w:val="000000"/>
        </w:rPr>
        <w:t>Contrôleur de projet–Planning-Achats–Magasins</w:t>
      </w:r>
    </w:p>
    <w:p w:rsidR="00D06D9B" w:rsidRPr="00880DBD" w:rsidRDefault="00D06D9B" w:rsidP="00D06D9B">
      <w:pPr>
        <w:pBdr>
          <w:top w:val="single" w:sz="4" w:space="1" w:color="auto"/>
          <w:left w:val="single" w:sz="4" w:space="4" w:color="auto"/>
          <w:bottom w:val="single" w:sz="4" w:space="1" w:color="auto"/>
          <w:right w:val="single" w:sz="4" w:space="4" w:color="auto"/>
        </w:pBdr>
        <w:rPr>
          <w:rFonts w:ascii="Arial" w:hAnsi="Arial" w:cs="Arial"/>
          <w:bCs/>
          <w:color w:val="000000"/>
        </w:rPr>
      </w:pPr>
      <w:r w:rsidRPr="00880DBD">
        <w:rPr>
          <w:rFonts w:ascii="Arial" w:hAnsi="Arial" w:cs="Arial"/>
          <w:bCs/>
          <w:color w:val="000000"/>
        </w:rPr>
        <w:t>Gestion du budget de fonctionnement (200 personnes</w:t>
      </w:r>
      <w:r w:rsidR="00880DBD">
        <w:rPr>
          <w:rFonts w:ascii="Arial" w:hAnsi="Arial" w:cs="Arial"/>
          <w:bCs/>
          <w:color w:val="000000"/>
        </w:rPr>
        <w:t>)</w:t>
      </w:r>
      <w:r w:rsidRPr="00880DBD">
        <w:rPr>
          <w:rFonts w:ascii="Arial" w:hAnsi="Arial" w:cs="Arial"/>
          <w:bCs/>
          <w:color w:val="000000"/>
        </w:rPr>
        <w:t xml:space="preserve"> et du planning à terminaison</w:t>
      </w:r>
    </w:p>
    <w:p w:rsidR="00880DBD" w:rsidRDefault="00880DBD" w:rsidP="00D06D9B">
      <w:pPr>
        <w:pBdr>
          <w:top w:val="single" w:sz="4" w:space="1" w:color="auto"/>
          <w:left w:val="single" w:sz="4" w:space="4" w:color="auto"/>
          <w:bottom w:val="single" w:sz="4" w:space="1" w:color="auto"/>
          <w:right w:val="single" w:sz="4" w:space="4" w:color="auto"/>
        </w:pBdr>
        <w:rPr>
          <w:rFonts w:ascii="Arial" w:hAnsi="Arial" w:cs="Arial"/>
          <w:b/>
          <w:color w:val="000000"/>
        </w:rPr>
      </w:pPr>
      <w:r w:rsidRPr="00D06D9B">
        <w:rPr>
          <w:rFonts w:ascii="Arial" w:hAnsi="Arial" w:cs="Arial"/>
          <w:b/>
          <w:color w:val="000000"/>
        </w:rPr>
        <w:t xml:space="preserve">Avec un total de </w:t>
      </w:r>
      <w:r>
        <w:rPr>
          <w:rFonts w:ascii="Arial" w:hAnsi="Arial" w:cs="Arial"/>
          <w:b/>
          <w:color w:val="000000"/>
        </w:rPr>
        <w:t>15</w:t>
      </w:r>
      <w:r w:rsidRPr="00D06D9B">
        <w:rPr>
          <w:rFonts w:ascii="Arial" w:hAnsi="Arial" w:cs="Arial"/>
          <w:b/>
          <w:color w:val="000000"/>
        </w:rPr>
        <w:t xml:space="preserve"> collaborateurs</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rPr>
      </w:pPr>
      <w:r w:rsidRPr="00D06D9B">
        <w:rPr>
          <w:rFonts w:ascii="Arial" w:hAnsi="Arial" w:cs="Arial"/>
          <w:b/>
          <w:color w:val="7030A0"/>
        </w:rPr>
        <w:t>RESULTATS :</w:t>
      </w:r>
      <w:r w:rsidRPr="00D06D9B">
        <w:rPr>
          <w:rFonts w:ascii="Arial" w:hAnsi="Arial" w:cs="Arial"/>
        </w:rPr>
        <w:t xml:space="preserve"> </w:t>
      </w:r>
      <w:r w:rsidR="00D241F1" w:rsidRPr="00D241F1">
        <w:rPr>
          <w:rFonts w:ascii="Arial" w:hAnsi="Arial" w:cs="Arial"/>
          <w:b/>
        </w:rPr>
        <w:t xml:space="preserve">Création / </w:t>
      </w:r>
      <w:r w:rsidRPr="00D241F1">
        <w:rPr>
          <w:rFonts w:ascii="Arial" w:hAnsi="Arial" w:cs="Arial"/>
          <w:b/>
        </w:rPr>
        <w:t>Mise</w:t>
      </w:r>
      <w:r w:rsidRPr="00D06D9B">
        <w:rPr>
          <w:rFonts w:ascii="Arial" w:hAnsi="Arial" w:cs="Arial"/>
          <w:b/>
        </w:rPr>
        <w:t xml:space="preserve"> en place des services méthodes, ordonnancement, approvisionnement</w:t>
      </w:r>
      <w:r w:rsidR="00880DBD">
        <w:rPr>
          <w:rFonts w:ascii="Arial" w:hAnsi="Arial" w:cs="Arial"/>
          <w:b/>
        </w:rPr>
        <w:t>s</w:t>
      </w:r>
      <w:r w:rsidRPr="00D06D9B">
        <w:rPr>
          <w:rFonts w:ascii="Arial" w:hAnsi="Arial" w:cs="Arial"/>
          <w:b/>
        </w:rPr>
        <w:t xml:space="preserve"> </w:t>
      </w:r>
      <w:r w:rsidR="004814A1">
        <w:rPr>
          <w:rFonts w:ascii="Arial" w:hAnsi="Arial" w:cs="Arial"/>
          <w:b/>
        </w:rPr>
        <w:t xml:space="preserve">locaux </w:t>
      </w:r>
      <w:r w:rsidRPr="00D06D9B">
        <w:rPr>
          <w:rFonts w:ascii="Arial" w:hAnsi="Arial" w:cs="Arial"/>
          <w:b/>
        </w:rPr>
        <w:t xml:space="preserve">et </w:t>
      </w:r>
      <w:r w:rsidR="00D241F1">
        <w:rPr>
          <w:rFonts w:ascii="Arial" w:hAnsi="Arial" w:cs="Arial"/>
          <w:b/>
        </w:rPr>
        <w:t xml:space="preserve">des </w:t>
      </w:r>
      <w:r w:rsidRPr="00D06D9B">
        <w:rPr>
          <w:rFonts w:ascii="Arial" w:hAnsi="Arial" w:cs="Arial"/>
          <w:b/>
        </w:rPr>
        <w:t xml:space="preserve">magasins                                                                              </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rPr>
      </w:pPr>
      <w:r w:rsidRPr="00D06D9B">
        <w:rPr>
          <w:rFonts w:ascii="Arial" w:hAnsi="Arial" w:cs="Arial"/>
          <w:b/>
        </w:rPr>
        <w:t xml:space="preserve">                        </w:t>
      </w:r>
    </w:p>
    <w:p w:rsidR="00D06D9B" w:rsidRPr="00D06D9B" w:rsidRDefault="00D06D9B" w:rsidP="00D06D9B">
      <w:pPr>
        <w:rPr>
          <w:rFonts w:ascii="Arial" w:hAnsi="Arial" w:cs="Arial"/>
          <w:b/>
          <w:bCs/>
          <w:color w:val="FF0000"/>
        </w:rPr>
      </w:pPr>
    </w:p>
    <w:p w:rsidR="00D06D9B" w:rsidRPr="00D06D9B" w:rsidRDefault="00D06D9B" w:rsidP="00D06D9B">
      <w:pPr>
        <w:rPr>
          <w:rFonts w:ascii="Arial" w:hAnsi="Arial" w:cs="Arial"/>
          <w:b/>
          <w:bCs/>
          <w:color w:val="0000FF"/>
        </w:rPr>
      </w:pPr>
      <w:r w:rsidRPr="00D06D9B">
        <w:rPr>
          <w:rFonts w:ascii="Arial" w:hAnsi="Arial" w:cs="Arial"/>
          <w:b/>
          <w:bCs/>
          <w:color w:val="FF0000"/>
        </w:rPr>
        <w:t>MANAGEMENT TRANSVERSE</w:t>
      </w:r>
      <w:r w:rsidRPr="00D06D9B">
        <w:rPr>
          <w:rFonts w:ascii="Arial" w:hAnsi="Arial" w:cs="Arial"/>
          <w:b/>
          <w:bCs/>
          <w:color w:val="0000FF"/>
        </w:rPr>
        <w:t xml:space="preserve"> </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b/>
          <w:bCs/>
          <w:color w:val="000000"/>
        </w:rPr>
      </w:pPr>
      <w:r w:rsidRPr="00011180">
        <w:rPr>
          <w:rFonts w:ascii="Arial" w:hAnsi="Arial" w:cs="Arial"/>
          <w:b/>
          <w:bCs/>
          <w:color w:val="0070C0"/>
        </w:rPr>
        <w:t>1998</w:t>
      </w:r>
      <w:r w:rsidRPr="00D06D9B">
        <w:rPr>
          <w:rFonts w:ascii="Arial" w:hAnsi="Arial" w:cs="Arial"/>
          <w:b/>
          <w:bCs/>
          <w:color w:val="000000"/>
        </w:rPr>
        <w:t xml:space="preserve"> </w:t>
      </w:r>
      <w:r w:rsidRPr="00D06D9B">
        <w:rPr>
          <w:rFonts w:ascii="Arial" w:hAnsi="Arial" w:cs="Arial"/>
          <w:b/>
          <w:bCs/>
          <w:color w:val="7030A0"/>
        </w:rPr>
        <w:t xml:space="preserve">CDI GIAT INDUSTRIES </w:t>
      </w:r>
      <w:r w:rsidRPr="00D06D9B">
        <w:rPr>
          <w:rFonts w:ascii="Arial" w:hAnsi="Arial" w:cs="Arial"/>
          <w:b/>
          <w:bCs/>
          <w:color w:val="000000"/>
        </w:rPr>
        <w:t>- Responsable GPAO de l’usine de Roanne</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rPr>
      </w:pPr>
      <w:r w:rsidRPr="00D06D9B">
        <w:rPr>
          <w:rFonts w:ascii="Arial" w:hAnsi="Arial" w:cs="Arial"/>
          <w:bCs/>
          <w:color w:val="000000"/>
        </w:rPr>
        <w:t xml:space="preserve">Etablissement des tableaux de bord d’activité du centre de Roanne, responsable métier dans un projet de </w:t>
      </w:r>
      <w:r w:rsidRPr="00D06D9B">
        <w:rPr>
          <w:rFonts w:ascii="Arial" w:hAnsi="Arial" w:cs="Arial"/>
        </w:rPr>
        <w:t>m</w:t>
      </w:r>
      <w:r w:rsidRPr="00D06D9B">
        <w:rPr>
          <w:rFonts w:ascii="Arial" w:hAnsi="Arial" w:cs="Arial"/>
          <w:color w:val="000000"/>
        </w:rPr>
        <w:t xml:space="preserve">igration et fiabilisation d’un système d'information avec </w:t>
      </w:r>
      <w:r w:rsidRPr="00D06D9B">
        <w:rPr>
          <w:rFonts w:ascii="Arial" w:hAnsi="Arial" w:cs="Arial"/>
          <w:b/>
          <w:color w:val="000000"/>
        </w:rPr>
        <w:t xml:space="preserve"> </w:t>
      </w:r>
      <w:r w:rsidRPr="00880DBD">
        <w:rPr>
          <w:rFonts w:ascii="Arial" w:hAnsi="Arial" w:cs="Arial"/>
          <w:b/>
          <w:color w:val="000000"/>
        </w:rPr>
        <w:t xml:space="preserve">5 </w:t>
      </w:r>
      <w:r w:rsidRPr="00D95A81">
        <w:rPr>
          <w:rFonts w:ascii="Arial" w:hAnsi="Arial" w:cs="Arial"/>
          <w:b/>
          <w:color w:val="000000"/>
        </w:rPr>
        <w:t>collaborateurs :</w:t>
      </w:r>
      <w:r w:rsidRPr="00D06D9B">
        <w:rPr>
          <w:rFonts w:ascii="Arial" w:hAnsi="Arial" w:cs="Arial"/>
          <w:color w:val="000000"/>
        </w:rPr>
        <w:t xml:space="preserve"> gestionnaires GPAO, interface des responsables des unités de production, interface avec les services support et </w:t>
      </w:r>
      <w:r w:rsidR="00880DBD">
        <w:rPr>
          <w:rFonts w:ascii="Arial" w:hAnsi="Arial" w:cs="Arial"/>
          <w:color w:val="000000"/>
        </w:rPr>
        <w:t>l’</w:t>
      </w:r>
      <w:r w:rsidRPr="00D06D9B">
        <w:rPr>
          <w:rFonts w:ascii="Arial" w:hAnsi="Arial" w:cs="Arial"/>
          <w:color w:val="000000"/>
        </w:rPr>
        <w:t>informatique</w:t>
      </w:r>
    </w:p>
    <w:p w:rsidR="00D06D9B" w:rsidRPr="00D06D9B" w:rsidRDefault="00D06D9B" w:rsidP="00D06D9B">
      <w:pPr>
        <w:pBdr>
          <w:top w:val="single" w:sz="4" w:space="1" w:color="auto"/>
          <w:left w:val="single" w:sz="4" w:space="4" w:color="auto"/>
          <w:bottom w:val="single" w:sz="4" w:space="1" w:color="auto"/>
          <w:right w:val="single" w:sz="4" w:space="4" w:color="auto"/>
        </w:pBdr>
        <w:rPr>
          <w:rFonts w:ascii="Arial" w:hAnsi="Arial" w:cs="Arial"/>
          <w:color w:val="000000"/>
        </w:rPr>
      </w:pPr>
      <w:r w:rsidRPr="00D06D9B">
        <w:rPr>
          <w:rFonts w:ascii="Arial" w:hAnsi="Arial" w:cs="Arial"/>
          <w:b/>
          <w:color w:val="7030A0"/>
        </w:rPr>
        <w:t xml:space="preserve">RESULTATS : </w:t>
      </w:r>
      <w:r w:rsidRPr="00D06D9B">
        <w:rPr>
          <w:rFonts w:ascii="Arial" w:hAnsi="Arial" w:cs="Arial"/>
          <w:b/>
          <w:bCs/>
          <w:color w:val="7030A0"/>
        </w:rPr>
        <w:t xml:space="preserve"> </w:t>
      </w:r>
      <w:r w:rsidRPr="00D06D9B">
        <w:rPr>
          <w:rFonts w:ascii="Arial" w:hAnsi="Arial" w:cs="Arial"/>
          <w:b/>
        </w:rPr>
        <w:t xml:space="preserve"> Migration à 100% des modules de </w:t>
      </w:r>
      <w:r w:rsidR="00880DBD">
        <w:rPr>
          <w:rFonts w:ascii="Arial" w:hAnsi="Arial" w:cs="Arial"/>
          <w:b/>
        </w:rPr>
        <w:t xml:space="preserve">la </w:t>
      </w:r>
      <w:r w:rsidRPr="00D06D9B">
        <w:rPr>
          <w:rFonts w:ascii="Arial" w:hAnsi="Arial" w:cs="Arial"/>
          <w:b/>
        </w:rPr>
        <w:t xml:space="preserve">GPAO réussie dans les temps </w:t>
      </w:r>
    </w:p>
    <w:tbl>
      <w:tblPr>
        <w:tblW w:w="0" w:type="auto"/>
        <w:tblLook w:val="01E0" w:firstRow="1" w:lastRow="1" w:firstColumn="1" w:lastColumn="1" w:noHBand="0" w:noVBand="0"/>
      </w:tblPr>
      <w:tblGrid>
        <w:gridCol w:w="1548"/>
        <w:gridCol w:w="8483"/>
      </w:tblGrid>
      <w:tr w:rsidR="00876B12" w:rsidTr="00C84D3E">
        <w:tc>
          <w:tcPr>
            <w:tcW w:w="1548" w:type="dxa"/>
          </w:tcPr>
          <w:p w:rsidR="00876B12" w:rsidRDefault="00876B12" w:rsidP="0042616A">
            <w:pPr>
              <w:rPr>
                <w:rFonts w:ascii="Calibri" w:hAnsi="Calibri"/>
                <w:color w:val="333333"/>
              </w:rPr>
            </w:pPr>
          </w:p>
        </w:tc>
        <w:tc>
          <w:tcPr>
            <w:tcW w:w="8483" w:type="dxa"/>
          </w:tcPr>
          <w:p w:rsidR="00876B12" w:rsidRDefault="00D06D9B" w:rsidP="00C84D3E">
            <w:pPr>
              <w:rPr>
                <w:rFonts w:ascii="Calibri" w:hAnsi="Calibri"/>
                <w:color w:val="333333"/>
              </w:rPr>
            </w:pPr>
            <w:r>
              <w:rPr>
                <w:rFonts w:ascii="Calibri" w:hAnsi="Calibri"/>
                <w:color w:val="333333"/>
              </w:rPr>
              <w:t xml:space="preserve">  </w:t>
            </w:r>
          </w:p>
        </w:tc>
      </w:tr>
    </w:tbl>
    <w:p w:rsidR="00876B12" w:rsidRDefault="00876B12" w:rsidP="00876B12">
      <w:pPr>
        <w:pStyle w:val="EmisysDTtitre1"/>
        <w:rPr>
          <w:b/>
          <w:bCs/>
          <w:color w:val="333333"/>
        </w:rPr>
      </w:pPr>
      <w:r>
        <w:rPr>
          <w:b/>
          <w:bCs/>
          <w:color w:val="333333"/>
        </w:rPr>
        <w:t>Langues</w:t>
      </w:r>
    </w:p>
    <w:p w:rsidR="00876B12" w:rsidRDefault="00876B12" w:rsidP="00876B12">
      <w:pPr>
        <w:rPr>
          <w:color w:val="333333"/>
        </w:rPr>
      </w:pPr>
    </w:p>
    <w:p w:rsidR="00876B12" w:rsidRPr="00011180" w:rsidRDefault="0042616A" w:rsidP="0042616A">
      <w:pPr>
        <w:tabs>
          <w:tab w:val="left" w:pos="4410"/>
        </w:tabs>
        <w:rPr>
          <w:rFonts w:ascii="Arial" w:hAnsi="Arial" w:cs="Arial"/>
          <w:b/>
          <w:color w:val="7030A0"/>
        </w:rPr>
      </w:pPr>
      <w:r w:rsidRPr="00011180">
        <w:rPr>
          <w:rFonts w:ascii="Arial" w:hAnsi="Arial" w:cs="Arial"/>
          <w:b/>
          <w:color w:val="0070C0"/>
        </w:rPr>
        <w:t>Anglais courant</w:t>
      </w:r>
    </w:p>
    <w:p w:rsidR="00BA5DCA" w:rsidRDefault="00BA5DCA" w:rsidP="0042616A">
      <w:pPr>
        <w:tabs>
          <w:tab w:val="left" w:pos="4410"/>
        </w:tabs>
        <w:rPr>
          <w:rFonts w:ascii="Arial" w:hAnsi="Arial" w:cs="Arial"/>
          <w:b/>
          <w:color w:val="002060"/>
        </w:rPr>
      </w:pPr>
    </w:p>
    <w:p w:rsidR="00041A7B" w:rsidRPr="00041A7B" w:rsidRDefault="00041A7B" w:rsidP="00041A7B">
      <w:pPr>
        <w:pStyle w:val="EmisysDTtitre1"/>
        <w:rPr>
          <w:b/>
          <w:bCs/>
          <w:color w:val="333333"/>
        </w:rPr>
      </w:pPr>
      <w:r w:rsidRPr="00041A7B">
        <w:rPr>
          <w:b/>
          <w:bCs/>
          <w:color w:val="333333"/>
        </w:rPr>
        <w:t>C</w:t>
      </w:r>
      <w:r w:rsidR="00BA5DCA">
        <w:rPr>
          <w:b/>
          <w:bCs/>
          <w:color w:val="333333"/>
        </w:rPr>
        <w:t>entres</w:t>
      </w:r>
      <w:r w:rsidRPr="00041A7B">
        <w:rPr>
          <w:b/>
          <w:bCs/>
          <w:color w:val="333333"/>
        </w:rPr>
        <w:t xml:space="preserve"> </w:t>
      </w:r>
      <w:r w:rsidR="00BA5DCA">
        <w:rPr>
          <w:b/>
          <w:bCs/>
          <w:color w:val="333333"/>
        </w:rPr>
        <w:t>d’intérêt</w:t>
      </w:r>
    </w:p>
    <w:p w:rsidR="00BA5DCA" w:rsidRDefault="00BA5DCA" w:rsidP="00BA5DCA">
      <w:pPr>
        <w:tabs>
          <w:tab w:val="left" w:pos="4410"/>
        </w:tabs>
        <w:rPr>
          <w:rFonts w:ascii="Arial" w:hAnsi="Arial" w:cs="Arial"/>
          <w:b/>
          <w:color w:val="002060"/>
        </w:rPr>
      </w:pPr>
    </w:p>
    <w:p w:rsidR="00041A7B" w:rsidRPr="00011180" w:rsidRDefault="00041A7B" w:rsidP="0042616A">
      <w:pPr>
        <w:tabs>
          <w:tab w:val="left" w:pos="4410"/>
        </w:tabs>
        <w:rPr>
          <w:rFonts w:ascii="Arial" w:hAnsi="Arial" w:cs="Arial"/>
          <w:b/>
          <w:color w:val="0070C0"/>
        </w:rPr>
      </w:pPr>
      <w:r w:rsidRPr="00011180">
        <w:rPr>
          <w:rFonts w:ascii="Arial" w:hAnsi="Arial" w:cs="Arial"/>
          <w:b/>
          <w:color w:val="0070C0"/>
        </w:rPr>
        <w:t>Littérature, Ecriture, Nature, Ecologie, Voyages, …</w:t>
      </w:r>
    </w:p>
    <w:sectPr w:rsidR="00041A7B" w:rsidRPr="00011180" w:rsidSect="003306E6">
      <w:footerReference w:type="default" r:id="rId11"/>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058" w:rsidRDefault="00CA2058">
      <w:r>
        <w:separator/>
      </w:r>
    </w:p>
  </w:endnote>
  <w:endnote w:type="continuationSeparator" w:id="0">
    <w:p w:rsidR="00CA2058" w:rsidRDefault="00CA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C13" w:rsidRPr="006E4C13" w:rsidRDefault="006E4C13" w:rsidP="006E4C13">
    <w:pPr>
      <w:pStyle w:val="Footer"/>
      <w:pBdr>
        <w:top w:val="single" w:sz="4" w:space="1" w:color="5789A8"/>
      </w:pBdr>
      <w:tabs>
        <w:tab w:val="clear" w:pos="9072"/>
        <w:tab w:val="right" w:pos="9923"/>
      </w:tabs>
      <w:rPr>
        <w:rFonts w:asciiTheme="minorHAnsi" w:hAnsiTheme="minorHAnsi"/>
      </w:rPr>
    </w:pPr>
    <w:r w:rsidRPr="006E4C13">
      <w:rPr>
        <w:rFonts w:asciiTheme="minorHAnsi" w:hAnsiTheme="minorHAnsi"/>
      </w:rPr>
      <w:tab/>
      <w:t xml:space="preserve">Page </w:t>
    </w:r>
    <w:r w:rsidR="00384F28" w:rsidRPr="006E4C13">
      <w:rPr>
        <w:rStyle w:val="PageNumber"/>
        <w:rFonts w:asciiTheme="minorHAnsi" w:hAnsiTheme="minorHAnsi"/>
        <w:color w:val="5789A8"/>
      </w:rPr>
      <w:fldChar w:fldCharType="begin"/>
    </w:r>
    <w:r w:rsidRPr="006E4C13">
      <w:rPr>
        <w:rStyle w:val="PageNumber"/>
        <w:rFonts w:asciiTheme="minorHAnsi" w:hAnsiTheme="minorHAnsi"/>
        <w:color w:val="5789A8"/>
      </w:rPr>
      <w:instrText xml:space="preserve"> PAGE </w:instrText>
    </w:r>
    <w:r w:rsidR="00384F28" w:rsidRPr="006E4C13">
      <w:rPr>
        <w:rStyle w:val="PageNumber"/>
        <w:rFonts w:asciiTheme="minorHAnsi" w:hAnsiTheme="minorHAnsi"/>
        <w:color w:val="5789A8"/>
      </w:rPr>
      <w:fldChar w:fldCharType="separate"/>
    </w:r>
    <w:r w:rsidR="003306E6">
      <w:rPr>
        <w:rStyle w:val="PageNumber"/>
        <w:rFonts w:asciiTheme="minorHAnsi" w:hAnsiTheme="minorHAnsi"/>
        <w:noProof/>
        <w:color w:val="5789A8"/>
      </w:rPr>
      <w:t>1</w:t>
    </w:r>
    <w:r w:rsidR="00384F28" w:rsidRPr="006E4C13">
      <w:rPr>
        <w:rStyle w:val="PageNumber"/>
        <w:rFonts w:asciiTheme="minorHAnsi" w:hAnsiTheme="minorHAnsi"/>
        <w:color w:val="5789A8"/>
      </w:rPr>
      <w:fldChar w:fldCharType="end"/>
    </w:r>
    <w:r w:rsidRPr="006E4C13">
      <w:rPr>
        <w:rFonts w:asciiTheme="minorHAnsi" w:hAnsiTheme="minorHAnsi"/>
        <w:color w:val="559BB9"/>
      </w:rPr>
      <w:t>/</w:t>
    </w:r>
    <w:r w:rsidR="00CA2058">
      <w:fldChar w:fldCharType="begin"/>
    </w:r>
    <w:r w:rsidR="00CA2058">
      <w:instrText xml:space="preserve"> NUMPAGES   \* MERGEFORMAT </w:instrText>
    </w:r>
    <w:r w:rsidR="00CA2058">
      <w:fldChar w:fldCharType="separate"/>
    </w:r>
    <w:r w:rsidR="003306E6" w:rsidRPr="003306E6">
      <w:rPr>
        <w:rFonts w:asciiTheme="minorHAnsi" w:hAnsiTheme="minorHAnsi"/>
        <w:noProof/>
        <w:color w:val="559BB9"/>
      </w:rPr>
      <w:t>4</w:t>
    </w:r>
    <w:r w:rsidR="00CA2058">
      <w:rPr>
        <w:rFonts w:asciiTheme="minorHAnsi" w:hAnsiTheme="minorHAnsi"/>
        <w:noProof/>
        <w:color w:val="559BB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058" w:rsidRDefault="00CA2058">
      <w:r>
        <w:separator/>
      </w:r>
    </w:p>
  </w:footnote>
  <w:footnote w:type="continuationSeparator" w:id="0">
    <w:p w:rsidR="00CA2058" w:rsidRDefault="00CA20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238F"/>
    <w:multiLevelType w:val="hybridMultilevel"/>
    <w:tmpl w:val="DD22EF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6F62981"/>
    <w:multiLevelType w:val="hybridMultilevel"/>
    <w:tmpl w:val="E238FC04"/>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nsid w:val="087F2F26"/>
    <w:multiLevelType w:val="hybridMultilevel"/>
    <w:tmpl w:val="56044AF8"/>
    <w:lvl w:ilvl="0" w:tplc="AA6A5304">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F420E2F"/>
    <w:multiLevelType w:val="hybridMultilevel"/>
    <w:tmpl w:val="AE2A37EA"/>
    <w:lvl w:ilvl="0" w:tplc="62642A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189B15C4"/>
    <w:multiLevelType w:val="hybridMultilevel"/>
    <w:tmpl w:val="68E82CCC"/>
    <w:lvl w:ilvl="0" w:tplc="62642A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15B4C67"/>
    <w:multiLevelType w:val="hybridMultilevel"/>
    <w:tmpl w:val="AFC8242E"/>
    <w:lvl w:ilvl="0" w:tplc="040C0001">
      <w:start w:val="1"/>
      <w:numFmt w:val="bullet"/>
      <w:lvlText w:val=""/>
      <w:lvlJc w:val="left"/>
      <w:pPr>
        <w:tabs>
          <w:tab w:val="num" w:pos="1512"/>
        </w:tabs>
        <w:ind w:left="1512"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99C7621"/>
    <w:multiLevelType w:val="hybridMultilevel"/>
    <w:tmpl w:val="589E3404"/>
    <w:lvl w:ilvl="0" w:tplc="62642A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34525BC1"/>
    <w:multiLevelType w:val="hybridMultilevel"/>
    <w:tmpl w:val="68028470"/>
    <w:lvl w:ilvl="0" w:tplc="62642A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0856ECB"/>
    <w:multiLevelType w:val="hybridMultilevel"/>
    <w:tmpl w:val="6F86F0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3551B0A"/>
    <w:multiLevelType w:val="hybridMultilevel"/>
    <w:tmpl w:val="7924D872"/>
    <w:lvl w:ilvl="0" w:tplc="62642A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60212FF4"/>
    <w:multiLevelType w:val="hybridMultilevel"/>
    <w:tmpl w:val="ABB83FD6"/>
    <w:lvl w:ilvl="0" w:tplc="62642A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61B65CD8"/>
    <w:multiLevelType w:val="multilevel"/>
    <w:tmpl w:val="AC52752E"/>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71C90DDD"/>
    <w:multiLevelType w:val="hybridMultilevel"/>
    <w:tmpl w:val="08027C80"/>
    <w:lvl w:ilvl="0" w:tplc="62642A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751F7293"/>
    <w:multiLevelType w:val="hybridMultilevel"/>
    <w:tmpl w:val="3F0AF58A"/>
    <w:lvl w:ilvl="0" w:tplc="E18A1E2E">
      <w:start w:val="2014"/>
      <w:numFmt w:val="bullet"/>
      <w:lvlText w:val="-"/>
      <w:lvlJc w:val="left"/>
      <w:pPr>
        <w:ind w:left="720" w:hanging="360"/>
      </w:pPr>
      <w:rPr>
        <w:rFonts w:ascii="Arial" w:eastAsia="Times New Roman" w:hAnsi="Arial" w:cs="Arial" w:hint="default"/>
        <w:color w:val="454647"/>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95D3DB8"/>
    <w:multiLevelType w:val="hybridMultilevel"/>
    <w:tmpl w:val="DAEE8ED2"/>
    <w:lvl w:ilvl="0" w:tplc="040C0001">
      <w:start w:val="1"/>
      <w:numFmt w:val="bullet"/>
      <w:lvlText w:val=""/>
      <w:lvlJc w:val="left"/>
      <w:pPr>
        <w:tabs>
          <w:tab w:val="num" w:pos="1512"/>
        </w:tabs>
        <w:ind w:left="1512" w:hanging="360"/>
      </w:pPr>
      <w:rPr>
        <w:rFonts w:ascii="Symbol" w:hAnsi="Symbol" w:hint="default"/>
      </w:rPr>
    </w:lvl>
    <w:lvl w:ilvl="1" w:tplc="4516F1C2">
      <w:numFmt w:val="bullet"/>
      <w:lvlText w:val="-"/>
      <w:lvlJc w:val="left"/>
      <w:pPr>
        <w:tabs>
          <w:tab w:val="num" w:pos="2232"/>
        </w:tabs>
        <w:ind w:left="2232" w:hanging="360"/>
      </w:pPr>
      <w:rPr>
        <w:rFonts w:ascii="Times New Roman" w:eastAsia="Times New Roman" w:hAnsi="Times New Roman" w:cs="Times New Roman" w:hint="default"/>
      </w:rPr>
    </w:lvl>
    <w:lvl w:ilvl="2" w:tplc="040C0005" w:tentative="1">
      <w:start w:val="1"/>
      <w:numFmt w:val="bullet"/>
      <w:lvlText w:val=""/>
      <w:lvlJc w:val="left"/>
      <w:pPr>
        <w:tabs>
          <w:tab w:val="num" w:pos="2952"/>
        </w:tabs>
        <w:ind w:left="2952" w:hanging="360"/>
      </w:pPr>
      <w:rPr>
        <w:rFonts w:ascii="Wingdings" w:hAnsi="Wingdings" w:hint="default"/>
      </w:rPr>
    </w:lvl>
    <w:lvl w:ilvl="3" w:tplc="040C0001" w:tentative="1">
      <w:start w:val="1"/>
      <w:numFmt w:val="bullet"/>
      <w:lvlText w:val=""/>
      <w:lvlJc w:val="left"/>
      <w:pPr>
        <w:tabs>
          <w:tab w:val="num" w:pos="3672"/>
        </w:tabs>
        <w:ind w:left="3672" w:hanging="360"/>
      </w:pPr>
      <w:rPr>
        <w:rFonts w:ascii="Symbol" w:hAnsi="Symbol" w:hint="default"/>
      </w:rPr>
    </w:lvl>
    <w:lvl w:ilvl="4" w:tplc="040C0003" w:tentative="1">
      <w:start w:val="1"/>
      <w:numFmt w:val="bullet"/>
      <w:lvlText w:val="o"/>
      <w:lvlJc w:val="left"/>
      <w:pPr>
        <w:tabs>
          <w:tab w:val="num" w:pos="4392"/>
        </w:tabs>
        <w:ind w:left="4392" w:hanging="360"/>
      </w:pPr>
      <w:rPr>
        <w:rFonts w:ascii="Courier New" w:hAnsi="Courier New" w:cs="Courier New" w:hint="default"/>
      </w:rPr>
    </w:lvl>
    <w:lvl w:ilvl="5" w:tplc="040C0005" w:tentative="1">
      <w:start w:val="1"/>
      <w:numFmt w:val="bullet"/>
      <w:lvlText w:val=""/>
      <w:lvlJc w:val="left"/>
      <w:pPr>
        <w:tabs>
          <w:tab w:val="num" w:pos="5112"/>
        </w:tabs>
        <w:ind w:left="5112" w:hanging="360"/>
      </w:pPr>
      <w:rPr>
        <w:rFonts w:ascii="Wingdings" w:hAnsi="Wingdings" w:hint="default"/>
      </w:rPr>
    </w:lvl>
    <w:lvl w:ilvl="6" w:tplc="040C0001" w:tentative="1">
      <w:start w:val="1"/>
      <w:numFmt w:val="bullet"/>
      <w:lvlText w:val=""/>
      <w:lvlJc w:val="left"/>
      <w:pPr>
        <w:tabs>
          <w:tab w:val="num" w:pos="5832"/>
        </w:tabs>
        <w:ind w:left="5832" w:hanging="360"/>
      </w:pPr>
      <w:rPr>
        <w:rFonts w:ascii="Symbol" w:hAnsi="Symbol" w:hint="default"/>
      </w:rPr>
    </w:lvl>
    <w:lvl w:ilvl="7" w:tplc="040C0003" w:tentative="1">
      <w:start w:val="1"/>
      <w:numFmt w:val="bullet"/>
      <w:lvlText w:val="o"/>
      <w:lvlJc w:val="left"/>
      <w:pPr>
        <w:tabs>
          <w:tab w:val="num" w:pos="6552"/>
        </w:tabs>
        <w:ind w:left="6552" w:hanging="360"/>
      </w:pPr>
      <w:rPr>
        <w:rFonts w:ascii="Courier New" w:hAnsi="Courier New" w:cs="Courier New" w:hint="default"/>
      </w:rPr>
    </w:lvl>
    <w:lvl w:ilvl="8" w:tplc="040C0005" w:tentative="1">
      <w:start w:val="1"/>
      <w:numFmt w:val="bullet"/>
      <w:lvlText w:val=""/>
      <w:lvlJc w:val="left"/>
      <w:pPr>
        <w:tabs>
          <w:tab w:val="num" w:pos="7272"/>
        </w:tabs>
        <w:ind w:left="7272" w:hanging="360"/>
      </w:pPr>
      <w:rPr>
        <w:rFonts w:ascii="Wingdings" w:hAnsi="Wingdings" w:hint="default"/>
      </w:rPr>
    </w:lvl>
  </w:abstractNum>
  <w:abstractNum w:abstractNumId="15">
    <w:nsid w:val="7CE24384"/>
    <w:multiLevelType w:val="hybridMultilevel"/>
    <w:tmpl w:val="AC52752E"/>
    <w:lvl w:ilvl="0" w:tplc="62642A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9"/>
  </w:num>
  <w:num w:numId="4">
    <w:abstractNumId w:val="3"/>
  </w:num>
  <w:num w:numId="5">
    <w:abstractNumId w:val="7"/>
  </w:num>
  <w:num w:numId="6">
    <w:abstractNumId w:val="4"/>
  </w:num>
  <w:num w:numId="7">
    <w:abstractNumId w:val="15"/>
  </w:num>
  <w:num w:numId="8">
    <w:abstractNumId w:val="11"/>
  </w:num>
  <w:num w:numId="9">
    <w:abstractNumId w:val="5"/>
  </w:num>
  <w:num w:numId="10">
    <w:abstractNumId w:val="0"/>
  </w:num>
  <w:num w:numId="11">
    <w:abstractNumId w:val="6"/>
  </w:num>
  <w:num w:numId="12">
    <w:abstractNumId w:val="12"/>
  </w:num>
  <w:num w:numId="13">
    <w:abstractNumId w:val="10"/>
  </w:num>
  <w:num w:numId="14">
    <w:abstractNumId w:val="1"/>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470"/>
    <w:rsid w:val="00011180"/>
    <w:rsid w:val="000157C0"/>
    <w:rsid w:val="00041A7B"/>
    <w:rsid w:val="00047A66"/>
    <w:rsid w:val="00146E2F"/>
    <w:rsid w:val="00216E5E"/>
    <w:rsid w:val="00281A6A"/>
    <w:rsid w:val="002B74F8"/>
    <w:rsid w:val="002B7C0E"/>
    <w:rsid w:val="003306E6"/>
    <w:rsid w:val="00335D67"/>
    <w:rsid w:val="00337C97"/>
    <w:rsid w:val="00355566"/>
    <w:rsid w:val="00384F28"/>
    <w:rsid w:val="0042616A"/>
    <w:rsid w:val="004814A1"/>
    <w:rsid w:val="0048310B"/>
    <w:rsid w:val="00483FE7"/>
    <w:rsid w:val="004B7EE6"/>
    <w:rsid w:val="00507825"/>
    <w:rsid w:val="00521D68"/>
    <w:rsid w:val="005244E4"/>
    <w:rsid w:val="005C15EB"/>
    <w:rsid w:val="006315DB"/>
    <w:rsid w:val="006E0919"/>
    <w:rsid w:val="006E4C13"/>
    <w:rsid w:val="00715B37"/>
    <w:rsid w:val="0074289E"/>
    <w:rsid w:val="00760FB3"/>
    <w:rsid w:val="00763464"/>
    <w:rsid w:val="007B2BFF"/>
    <w:rsid w:val="007B444E"/>
    <w:rsid w:val="007E0727"/>
    <w:rsid w:val="007E6E0D"/>
    <w:rsid w:val="00807A6F"/>
    <w:rsid w:val="00814C50"/>
    <w:rsid w:val="008509B9"/>
    <w:rsid w:val="00876B12"/>
    <w:rsid w:val="00880DBD"/>
    <w:rsid w:val="00895A14"/>
    <w:rsid w:val="008E6E53"/>
    <w:rsid w:val="008F5917"/>
    <w:rsid w:val="009002BA"/>
    <w:rsid w:val="009352C5"/>
    <w:rsid w:val="009B07BF"/>
    <w:rsid w:val="009D1227"/>
    <w:rsid w:val="009D4476"/>
    <w:rsid w:val="009D7A91"/>
    <w:rsid w:val="00A07F41"/>
    <w:rsid w:val="00A1616A"/>
    <w:rsid w:val="00A45996"/>
    <w:rsid w:val="00A472C9"/>
    <w:rsid w:val="00A5047C"/>
    <w:rsid w:val="00A71470"/>
    <w:rsid w:val="00B617D5"/>
    <w:rsid w:val="00B74C97"/>
    <w:rsid w:val="00B77B77"/>
    <w:rsid w:val="00BA5DCA"/>
    <w:rsid w:val="00C6781B"/>
    <w:rsid w:val="00C75A89"/>
    <w:rsid w:val="00CA2058"/>
    <w:rsid w:val="00CC4FC8"/>
    <w:rsid w:val="00CD27CF"/>
    <w:rsid w:val="00D05CCB"/>
    <w:rsid w:val="00D06D9B"/>
    <w:rsid w:val="00D13AA9"/>
    <w:rsid w:val="00D241F1"/>
    <w:rsid w:val="00D44D13"/>
    <w:rsid w:val="00D95A81"/>
    <w:rsid w:val="00E20234"/>
    <w:rsid w:val="00E92A45"/>
    <w:rsid w:val="00F04522"/>
    <w:rsid w:val="00F05F89"/>
    <w:rsid w:val="00F51B73"/>
    <w:rsid w:val="00F7204B"/>
    <w:rsid w:val="00F8407F"/>
    <w:rsid w:val="00F84354"/>
    <w:rsid w:val="00F90783"/>
    <w:rsid w:val="00FA59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17D5"/>
    <w:rPr>
      <w:sz w:val="24"/>
      <w:szCs w:val="24"/>
    </w:rPr>
  </w:style>
  <w:style w:type="paragraph" w:styleId="Heading8">
    <w:name w:val="heading 8"/>
    <w:basedOn w:val="Normal"/>
    <w:next w:val="Normal"/>
    <w:link w:val="Heading8Char"/>
    <w:qFormat/>
    <w:rsid w:val="00D06D9B"/>
    <w:pPr>
      <w:keepNext/>
      <w:widowControl w:val="0"/>
      <w:autoSpaceDE w:val="0"/>
      <w:autoSpaceDN w:val="0"/>
      <w:adjustRightInd w:val="0"/>
      <w:outlineLvl w:val="7"/>
    </w:pPr>
    <w:rPr>
      <w:rFonts w:ascii="Arial" w:hAnsi="Arial" w:cs="Arial"/>
      <w:b/>
      <w:bCs/>
      <w:color w:val="0000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17D5"/>
    <w:pPr>
      <w:pBdr>
        <w:top w:val="single" w:sz="2" w:space="1" w:color="292929"/>
        <w:bottom w:val="single" w:sz="2" w:space="1" w:color="292929"/>
      </w:pBdr>
      <w:tabs>
        <w:tab w:val="center" w:pos="4536"/>
        <w:tab w:val="right" w:pos="9072"/>
      </w:tabs>
    </w:pPr>
  </w:style>
  <w:style w:type="paragraph" w:styleId="Footer">
    <w:name w:val="footer"/>
    <w:basedOn w:val="Normal"/>
    <w:link w:val="FooterChar"/>
    <w:rsid w:val="00B617D5"/>
    <w:pPr>
      <w:tabs>
        <w:tab w:val="center" w:pos="4536"/>
        <w:tab w:val="right" w:pos="9072"/>
      </w:tabs>
    </w:pPr>
  </w:style>
  <w:style w:type="paragraph" w:customStyle="1" w:styleId="EmisysDTtitre1">
    <w:name w:val="Emisys DT titre 1"/>
    <w:basedOn w:val="Normal"/>
    <w:next w:val="Normal"/>
    <w:rsid w:val="00B617D5"/>
    <w:pPr>
      <w:pBdr>
        <w:bottom w:val="single" w:sz="8" w:space="1" w:color="292929"/>
      </w:pBdr>
    </w:pPr>
    <w:rPr>
      <w:rFonts w:ascii="Calibri" w:hAnsi="Calibri"/>
      <w:color w:val="292929"/>
      <w:sz w:val="32"/>
      <w:szCs w:val="32"/>
    </w:rPr>
  </w:style>
  <w:style w:type="character" w:customStyle="1" w:styleId="FooterChar">
    <w:name w:val="Footer Char"/>
    <w:link w:val="Footer"/>
    <w:uiPriority w:val="99"/>
    <w:rsid w:val="00F8407F"/>
    <w:rPr>
      <w:sz w:val="24"/>
      <w:szCs w:val="24"/>
    </w:rPr>
  </w:style>
  <w:style w:type="paragraph" w:customStyle="1" w:styleId="NomDT">
    <w:name w:val="Nom DT"/>
    <w:basedOn w:val="Normal"/>
    <w:rsid w:val="00B617D5"/>
    <w:pPr>
      <w:pBdr>
        <w:top w:val="single" w:sz="24" w:space="1" w:color="auto"/>
        <w:left w:val="single" w:sz="24" w:space="4" w:color="auto"/>
        <w:bottom w:val="single" w:sz="24" w:space="1" w:color="auto"/>
        <w:right w:val="single" w:sz="24" w:space="4" w:color="auto"/>
      </w:pBdr>
      <w:jc w:val="center"/>
    </w:pPr>
    <w:rPr>
      <w:rFonts w:ascii="Calibri" w:hAnsi="Calibri"/>
      <w:b/>
      <w:color w:val="292929"/>
      <w:sz w:val="48"/>
      <w:szCs w:val="48"/>
    </w:rPr>
  </w:style>
  <w:style w:type="paragraph" w:customStyle="1" w:styleId="StyleNomDTGauche">
    <w:name w:val="Style Nom DT + Gauche"/>
    <w:basedOn w:val="NomDT"/>
    <w:rsid w:val="00B617D5"/>
    <w:pPr>
      <w:pBdr>
        <w:top w:val="double" w:sz="4" w:space="1" w:color="auto" w:shadow="1"/>
        <w:left w:val="double" w:sz="4" w:space="4" w:color="auto" w:shadow="1"/>
        <w:bottom w:val="double" w:sz="4" w:space="1" w:color="auto" w:shadow="1"/>
        <w:right w:val="double" w:sz="4" w:space="4" w:color="auto" w:shadow="1"/>
      </w:pBdr>
      <w:jc w:val="left"/>
    </w:pPr>
    <w:rPr>
      <w:bCs/>
      <w:szCs w:val="20"/>
    </w:rPr>
  </w:style>
  <w:style w:type="paragraph" w:customStyle="1" w:styleId="StyleStyleNomDTGaucheCentr">
    <w:name w:val="Style Style Nom DT + Gauche + Centré"/>
    <w:basedOn w:val="StyleNomDTGauche"/>
    <w:rsid w:val="00B617D5"/>
    <w:pPr>
      <w:pBdr>
        <w:top w:val="double" w:sz="4" w:space="1" w:color="292929" w:shadow="1"/>
        <w:left w:val="double" w:sz="4" w:space="4" w:color="292929" w:shadow="1"/>
        <w:bottom w:val="double" w:sz="4" w:space="1" w:color="292929" w:shadow="1"/>
        <w:right w:val="double" w:sz="4" w:space="4" w:color="292929" w:shadow="1"/>
      </w:pBdr>
      <w:jc w:val="center"/>
    </w:pPr>
  </w:style>
  <w:style w:type="paragraph" w:customStyle="1" w:styleId="StyleStyleStyleNomDTGaucheCentrGauche">
    <w:name w:val="Style Style Style Nom DT + Gauche + Centré + Gauche"/>
    <w:basedOn w:val="StyleStyleNomDTGaucheCentr"/>
    <w:rsid w:val="00B617D5"/>
    <w:pPr>
      <w:pBdr>
        <w:top w:val="double" w:sz="4" w:space="1" w:color="292929"/>
        <w:left w:val="double" w:sz="4" w:space="4" w:color="292929"/>
        <w:bottom w:val="double" w:sz="4" w:space="1" w:color="292929"/>
        <w:right w:val="double" w:sz="4" w:space="4" w:color="292929"/>
      </w:pBdr>
      <w:jc w:val="left"/>
    </w:pPr>
  </w:style>
  <w:style w:type="paragraph" w:customStyle="1" w:styleId="StyleStyleStyleStyleNomDTGaucheCentrGaucheCentr">
    <w:name w:val="Style Style Style Style Nom DT + Gauche + Centré + Gauche + Centré"/>
    <w:basedOn w:val="StyleStyleStyleNomDTGaucheCentrGauche"/>
    <w:rsid w:val="00B617D5"/>
    <w:pPr>
      <w:pBdr>
        <w:top w:val="none" w:sz="0" w:space="0" w:color="auto"/>
        <w:left w:val="none" w:sz="0" w:space="0" w:color="auto"/>
        <w:bottom w:val="none" w:sz="0" w:space="0" w:color="auto"/>
        <w:right w:val="none" w:sz="0" w:space="0" w:color="auto"/>
      </w:pBdr>
      <w:jc w:val="center"/>
    </w:pPr>
  </w:style>
  <w:style w:type="paragraph" w:customStyle="1" w:styleId="DTsoustitreGras">
    <w:name w:val="DT sous titre Gras"/>
    <w:basedOn w:val="Normal"/>
    <w:rsid w:val="00B617D5"/>
    <w:rPr>
      <w:rFonts w:ascii="Calibri" w:hAnsi="Calibri"/>
      <w:b/>
    </w:rPr>
  </w:style>
  <w:style w:type="character" w:customStyle="1" w:styleId="StyleCalibriGras">
    <w:name w:val="Style Calibri Gras"/>
    <w:rsid w:val="00B617D5"/>
    <w:rPr>
      <w:rFonts w:ascii="Calibri" w:hAnsi="Calibri"/>
      <w:b/>
      <w:bCs/>
      <w:color w:val="292929"/>
    </w:rPr>
  </w:style>
  <w:style w:type="paragraph" w:customStyle="1" w:styleId="DTsoustitrecentrenongras">
    <w:name w:val="DT sous titre centre non gras"/>
    <w:basedOn w:val="DTsoustitreGras"/>
    <w:rsid w:val="00B617D5"/>
    <w:pPr>
      <w:jc w:val="center"/>
    </w:pPr>
    <w:rPr>
      <w:b w:val="0"/>
      <w:color w:val="292929"/>
    </w:rPr>
  </w:style>
  <w:style w:type="character" w:customStyle="1" w:styleId="DTsoustitreGrasCar">
    <w:name w:val="DT sous titre Gras Car"/>
    <w:rsid w:val="00B617D5"/>
    <w:rPr>
      <w:rFonts w:ascii="Calibri" w:hAnsi="Calibri"/>
      <w:b/>
      <w:sz w:val="24"/>
      <w:szCs w:val="24"/>
      <w:lang w:val="fr-FR" w:eastAsia="fr-FR" w:bidi="ar-SA"/>
    </w:rPr>
  </w:style>
  <w:style w:type="paragraph" w:styleId="BalloonText">
    <w:name w:val="Balloon Text"/>
    <w:basedOn w:val="Normal"/>
    <w:semiHidden/>
    <w:rsid w:val="00B617D5"/>
    <w:rPr>
      <w:rFonts w:ascii="Tahoma" w:hAnsi="Tahoma" w:cs="Tahoma"/>
      <w:sz w:val="16"/>
      <w:szCs w:val="16"/>
    </w:rPr>
  </w:style>
  <w:style w:type="paragraph" w:customStyle="1" w:styleId="StyleStyleStyleStyleStyleNomDTGaucheCentrGaucheC">
    <w:name w:val="Style Style Style Style Style Nom DT + Gauche + Centré + Gauche + C..."/>
    <w:basedOn w:val="StyleStyleStyleStyleNomDTGaucheCentrGaucheCentr"/>
    <w:rsid w:val="00B617D5"/>
    <w:rPr>
      <w:b w:val="0"/>
      <w:bCs w:val="0"/>
    </w:rPr>
  </w:style>
  <w:style w:type="character" w:styleId="PageNumber">
    <w:name w:val="page number"/>
    <w:basedOn w:val="DefaultParagraphFont"/>
    <w:rsid w:val="006E4C13"/>
  </w:style>
  <w:style w:type="paragraph" w:styleId="ListParagraph">
    <w:name w:val="List Paragraph"/>
    <w:basedOn w:val="Normal"/>
    <w:uiPriority w:val="34"/>
    <w:qFormat/>
    <w:rsid w:val="00521D68"/>
    <w:pPr>
      <w:ind w:left="720"/>
      <w:contextualSpacing/>
    </w:pPr>
  </w:style>
  <w:style w:type="character" w:customStyle="1" w:styleId="Heading8Char">
    <w:name w:val="Heading 8 Char"/>
    <w:basedOn w:val="DefaultParagraphFont"/>
    <w:link w:val="Heading8"/>
    <w:rsid w:val="00D06D9B"/>
    <w:rPr>
      <w:rFonts w:ascii="Arial" w:hAnsi="Arial" w:cs="Arial"/>
      <w:b/>
      <w:bCs/>
      <w:color w:val="0000FF"/>
    </w:rPr>
  </w:style>
  <w:style w:type="character" w:styleId="Hyperlink">
    <w:name w:val="Hyperlink"/>
    <w:basedOn w:val="DefaultParagraphFont"/>
    <w:rsid w:val="00483F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17D5"/>
    <w:rPr>
      <w:sz w:val="24"/>
      <w:szCs w:val="24"/>
    </w:rPr>
  </w:style>
  <w:style w:type="paragraph" w:styleId="Heading8">
    <w:name w:val="heading 8"/>
    <w:basedOn w:val="Normal"/>
    <w:next w:val="Normal"/>
    <w:link w:val="Heading8Char"/>
    <w:qFormat/>
    <w:rsid w:val="00D06D9B"/>
    <w:pPr>
      <w:keepNext/>
      <w:widowControl w:val="0"/>
      <w:autoSpaceDE w:val="0"/>
      <w:autoSpaceDN w:val="0"/>
      <w:adjustRightInd w:val="0"/>
      <w:outlineLvl w:val="7"/>
    </w:pPr>
    <w:rPr>
      <w:rFonts w:ascii="Arial" w:hAnsi="Arial" w:cs="Arial"/>
      <w:b/>
      <w:bCs/>
      <w:color w:val="0000F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617D5"/>
    <w:pPr>
      <w:pBdr>
        <w:top w:val="single" w:sz="2" w:space="1" w:color="292929"/>
        <w:bottom w:val="single" w:sz="2" w:space="1" w:color="292929"/>
      </w:pBdr>
      <w:tabs>
        <w:tab w:val="center" w:pos="4536"/>
        <w:tab w:val="right" w:pos="9072"/>
      </w:tabs>
    </w:pPr>
  </w:style>
  <w:style w:type="paragraph" w:styleId="Footer">
    <w:name w:val="footer"/>
    <w:basedOn w:val="Normal"/>
    <w:link w:val="FooterChar"/>
    <w:rsid w:val="00B617D5"/>
    <w:pPr>
      <w:tabs>
        <w:tab w:val="center" w:pos="4536"/>
        <w:tab w:val="right" w:pos="9072"/>
      </w:tabs>
    </w:pPr>
  </w:style>
  <w:style w:type="paragraph" w:customStyle="1" w:styleId="EmisysDTtitre1">
    <w:name w:val="Emisys DT titre 1"/>
    <w:basedOn w:val="Normal"/>
    <w:next w:val="Normal"/>
    <w:rsid w:val="00B617D5"/>
    <w:pPr>
      <w:pBdr>
        <w:bottom w:val="single" w:sz="8" w:space="1" w:color="292929"/>
      </w:pBdr>
    </w:pPr>
    <w:rPr>
      <w:rFonts w:ascii="Calibri" w:hAnsi="Calibri"/>
      <w:color w:val="292929"/>
      <w:sz w:val="32"/>
      <w:szCs w:val="32"/>
    </w:rPr>
  </w:style>
  <w:style w:type="character" w:customStyle="1" w:styleId="FooterChar">
    <w:name w:val="Footer Char"/>
    <w:link w:val="Footer"/>
    <w:uiPriority w:val="99"/>
    <w:rsid w:val="00F8407F"/>
    <w:rPr>
      <w:sz w:val="24"/>
      <w:szCs w:val="24"/>
    </w:rPr>
  </w:style>
  <w:style w:type="paragraph" w:customStyle="1" w:styleId="NomDT">
    <w:name w:val="Nom DT"/>
    <w:basedOn w:val="Normal"/>
    <w:rsid w:val="00B617D5"/>
    <w:pPr>
      <w:pBdr>
        <w:top w:val="single" w:sz="24" w:space="1" w:color="auto"/>
        <w:left w:val="single" w:sz="24" w:space="4" w:color="auto"/>
        <w:bottom w:val="single" w:sz="24" w:space="1" w:color="auto"/>
        <w:right w:val="single" w:sz="24" w:space="4" w:color="auto"/>
      </w:pBdr>
      <w:jc w:val="center"/>
    </w:pPr>
    <w:rPr>
      <w:rFonts w:ascii="Calibri" w:hAnsi="Calibri"/>
      <w:b/>
      <w:color w:val="292929"/>
      <w:sz w:val="48"/>
      <w:szCs w:val="48"/>
    </w:rPr>
  </w:style>
  <w:style w:type="paragraph" w:customStyle="1" w:styleId="StyleNomDTGauche">
    <w:name w:val="Style Nom DT + Gauche"/>
    <w:basedOn w:val="NomDT"/>
    <w:rsid w:val="00B617D5"/>
    <w:pPr>
      <w:pBdr>
        <w:top w:val="double" w:sz="4" w:space="1" w:color="auto" w:shadow="1"/>
        <w:left w:val="double" w:sz="4" w:space="4" w:color="auto" w:shadow="1"/>
        <w:bottom w:val="double" w:sz="4" w:space="1" w:color="auto" w:shadow="1"/>
        <w:right w:val="double" w:sz="4" w:space="4" w:color="auto" w:shadow="1"/>
      </w:pBdr>
      <w:jc w:val="left"/>
    </w:pPr>
    <w:rPr>
      <w:bCs/>
      <w:szCs w:val="20"/>
    </w:rPr>
  </w:style>
  <w:style w:type="paragraph" w:customStyle="1" w:styleId="StyleStyleNomDTGaucheCentr">
    <w:name w:val="Style Style Nom DT + Gauche + Centré"/>
    <w:basedOn w:val="StyleNomDTGauche"/>
    <w:rsid w:val="00B617D5"/>
    <w:pPr>
      <w:pBdr>
        <w:top w:val="double" w:sz="4" w:space="1" w:color="292929" w:shadow="1"/>
        <w:left w:val="double" w:sz="4" w:space="4" w:color="292929" w:shadow="1"/>
        <w:bottom w:val="double" w:sz="4" w:space="1" w:color="292929" w:shadow="1"/>
        <w:right w:val="double" w:sz="4" w:space="4" w:color="292929" w:shadow="1"/>
      </w:pBdr>
      <w:jc w:val="center"/>
    </w:pPr>
  </w:style>
  <w:style w:type="paragraph" w:customStyle="1" w:styleId="StyleStyleStyleNomDTGaucheCentrGauche">
    <w:name w:val="Style Style Style Nom DT + Gauche + Centré + Gauche"/>
    <w:basedOn w:val="StyleStyleNomDTGaucheCentr"/>
    <w:rsid w:val="00B617D5"/>
    <w:pPr>
      <w:pBdr>
        <w:top w:val="double" w:sz="4" w:space="1" w:color="292929"/>
        <w:left w:val="double" w:sz="4" w:space="4" w:color="292929"/>
        <w:bottom w:val="double" w:sz="4" w:space="1" w:color="292929"/>
        <w:right w:val="double" w:sz="4" w:space="4" w:color="292929"/>
      </w:pBdr>
      <w:jc w:val="left"/>
    </w:pPr>
  </w:style>
  <w:style w:type="paragraph" w:customStyle="1" w:styleId="StyleStyleStyleStyleNomDTGaucheCentrGaucheCentr">
    <w:name w:val="Style Style Style Style Nom DT + Gauche + Centré + Gauche + Centré"/>
    <w:basedOn w:val="StyleStyleStyleNomDTGaucheCentrGauche"/>
    <w:rsid w:val="00B617D5"/>
    <w:pPr>
      <w:pBdr>
        <w:top w:val="none" w:sz="0" w:space="0" w:color="auto"/>
        <w:left w:val="none" w:sz="0" w:space="0" w:color="auto"/>
        <w:bottom w:val="none" w:sz="0" w:space="0" w:color="auto"/>
        <w:right w:val="none" w:sz="0" w:space="0" w:color="auto"/>
      </w:pBdr>
      <w:jc w:val="center"/>
    </w:pPr>
  </w:style>
  <w:style w:type="paragraph" w:customStyle="1" w:styleId="DTsoustitreGras">
    <w:name w:val="DT sous titre Gras"/>
    <w:basedOn w:val="Normal"/>
    <w:rsid w:val="00B617D5"/>
    <w:rPr>
      <w:rFonts w:ascii="Calibri" w:hAnsi="Calibri"/>
      <w:b/>
    </w:rPr>
  </w:style>
  <w:style w:type="character" w:customStyle="1" w:styleId="StyleCalibriGras">
    <w:name w:val="Style Calibri Gras"/>
    <w:rsid w:val="00B617D5"/>
    <w:rPr>
      <w:rFonts w:ascii="Calibri" w:hAnsi="Calibri"/>
      <w:b/>
      <w:bCs/>
      <w:color w:val="292929"/>
    </w:rPr>
  </w:style>
  <w:style w:type="paragraph" w:customStyle="1" w:styleId="DTsoustitrecentrenongras">
    <w:name w:val="DT sous titre centre non gras"/>
    <w:basedOn w:val="DTsoustitreGras"/>
    <w:rsid w:val="00B617D5"/>
    <w:pPr>
      <w:jc w:val="center"/>
    </w:pPr>
    <w:rPr>
      <w:b w:val="0"/>
      <w:color w:val="292929"/>
    </w:rPr>
  </w:style>
  <w:style w:type="character" w:customStyle="1" w:styleId="DTsoustitreGrasCar">
    <w:name w:val="DT sous titre Gras Car"/>
    <w:rsid w:val="00B617D5"/>
    <w:rPr>
      <w:rFonts w:ascii="Calibri" w:hAnsi="Calibri"/>
      <w:b/>
      <w:sz w:val="24"/>
      <w:szCs w:val="24"/>
      <w:lang w:val="fr-FR" w:eastAsia="fr-FR" w:bidi="ar-SA"/>
    </w:rPr>
  </w:style>
  <w:style w:type="paragraph" w:styleId="BalloonText">
    <w:name w:val="Balloon Text"/>
    <w:basedOn w:val="Normal"/>
    <w:semiHidden/>
    <w:rsid w:val="00B617D5"/>
    <w:rPr>
      <w:rFonts w:ascii="Tahoma" w:hAnsi="Tahoma" w:cs="Tahoma"/>
      <w:sz w:val="16"/>
      <w:szCs w:val="16"/>
    </w:rPr>
  </w:style>
  <w:style w:type="paragraph" w:customStyle="1" w:styleId="StyleStyleStyleStyleStyleNomDTGaucheCentrGaucheC">
    <w:name w:val="Style Style Style Style Style Nom DT + Gauche + Centré + Gauche + C..."/>
    <w:basedOn w:val="StyleStyleStyleStyleNomDTGaucheCentrGaucheCentr"/>
    <w:rsid w:val="00B617D5"/>
    <w:rPr>
      <w:b w:val="0"/>
      <w:bCs w:val="0"/>
    </w:rPr>
  </w:style>
  <w:style w:type="character" w:styleId="PageNumber">
    <w:name w:val="page number"/>
    <w:basedOn w:val="DefaultParagraphFont"/>
    <w:rsid w:val="006E4C13"/>
  </w:style>
  <w:style w:type="paragraph" w:styleId="ListParagraph">
    <w:name w:val="List Paragraph"/>
    <w:basedOn w:val="Normal"/>
    <w:uiPriority w:val="34"/>
    <w:qFormat/>
    <w:rsid w:val="00521D68"/>
    <w:pPr>
      <w:ind w:left="720"/>
      <w:contextualSpacing/>
    </w:pPr>
  </w:style>
  <w:style w:type="character" w:customStyle="1" w:styleId="Heading8Char">
    <w:name w:val="Heading 8 Char"/>
    <w:basedOn w:val="DefaultParagraphFont"/>
    <w:link w:val="Heading8"/>
    <w:rsid w:val="00D06D9B"/>
    <w:rPr>
      <w:rFonts w:ascii="Arial" w:hAnsi="Arial" w:cs="Arial"/>
      <w:b/>
      <w:bCs/>
      <w:color w:val="0000FF"/>
    </w:rPr>
  </w:style>
  <w:style w:type="character" w:styleId="Hyperlink">
    <w:name w:val="Hyperlink"/>
    <w:basedOn w:val="DefaultParagraphFont"/>
    <w:rsid w:val="00483F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romarceau42@gmail.com"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1C4A8-5F2A-47AB-9D2E-CFDC98DEB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1177</Words>
  <Characters>6475</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Wilfrid G</vt:lpstr>
      <vt:lpstr>Wilfrid G</vt:lpstr>
    </vt:vector>
  </TitlesOfParts>
  <Company>HP</Company>
  <LinksUpToDate>false</LinksUpToDate>
  <CharactersWithSpaces>7637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Wilfrid G</dc:title>
  <dc:creator>El Reno</dc:creator>
  <cp:lastModifiedBy>eric</cp:lastModifiedBy>
  <cp:revision>23</cp:revision>
  <cp:lastPrinted>2015-12-21T12:01:00Z</cp:lastPrinted>
  <dcterms:created xsi:type="dcterms:W3CDTF">2015-11-18T09:39:00Z</dcterms:created>
  <dcterms:modified xsi:type="dcterms:W3CDTF">2015-12-21T12:02:00Z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e+Numéro">
    <vt:lpwstr>D33</vt:lpwstr>
  </property>
  <property fmtid="{D5CDD505-2E9C-101B-9397-08002B2CF9AE}" pid="3" name="Indice">
    <vt:lpwstr>A</vt:lpwstr>
  </property>
  <property fmtid="{D5CDD505-2E9C-101B-9397-08002B2CF9AE}" pid="4" name="Nom du Document">
    <vt:lpwstr>Dossier Technique Consultant</vt:lpwstr>
  </property>
</Properties>
</file>